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46" w:rsidRDefault="00D06D46" w:rsidP="005B1286">
      <w:pPr>
        <w:pStyle w:val="Paragrafoelenco"/>
        <w:ind w:left="0"/>
        <w:jc w:val="both"/>
        <w:rPr>
          <w:rFonts w:ascii="Calibri" w:hAnsi="Calibri" w:cs="Helvetica"/>
          <w:sz w:val="20"/>
          <w:szCs w:val="20"/>
          <w:lang w:eastAsia="ar-SA"/>
        </w:rPr>
      </w:pPr>
    </w:p>
    <w:p w:rsidR="00D06D46" w:rsidRDefault="00D06D46" w:rsidP="005B1286">
      <w:pPr>
        <w:pStyle w:val="Paragrafoelenco"/>
        <w:ind w:left="0"/>
        <w:jc w:val="both"/>
        <w:rPr>
          <w:rFonts w:ascii="Calibri" w:hAnsi="Calibri" w:cs="Helvetica"/>
          <w:sz w:val="20"/>
          <w:szCs w:val="20"/>
          <w:lang w:eastAsia="ar-SA"/>
        </w:rPr>
      </w:pPr>
    </w:p>
    <w:p w:rsidR="00543ED3" w:rsidRDefault="00D06D46" w:rsidP="005B1286">
      <w:pPr>
        <w:pStyle w:val="Paragrafoelenco"/>
        <w:ind w:left="0"/>
        <w:jc w:val="both"/>
        <w:rPr>
          <w:rFonts w:ascii="Calibri" w:hAnsi="Calibri" w:cs="Helvetica"/>
          <w:sz w:val="20"/>
          <w:szCs w:val="20"/>
          <w:lang w:eastAsia="ar-SA"/>
        </w:rPr>
      </w:pPr>
      <w:r>
        <w:rPr>
          <w:rFonts w:ascii="Calibri" w:hAnsi="Calibri" w:cs="Helvetica"/>
          <w:sz w:val="20"/>
          <w:szCs w:val="20"/>
          <w:lang w:eastAsia="ar-SA"/>
        </w:rPr>
        <w:t>Jesi</w:t>
      </w:r>
      <w:r w:rsidR="000222EF">
        <w:rPr>
          <w:rFonts w:ascii="Calibri" w:hAnsi="Calibri" w:cs="Helvetica"/>
          <w:sz w:val="20"/>
          <w:szCs w:val="20"/>
          <w:lang w:eastAsia="ar-SA"/>
        </w:rPr>
        <w:t xml:space="preserve">, </w:t>
      </w:r>
      <w:r>
        <w:rPr>
          <w:rFonts w:ascii="Calibri" w:hAnsi="Calibri" w:cs="Helvetica"/>
          <w:sz w:val="20"/>
          <w:szCs w:val="20"/>
          <w:lang w:eastAsia="ar-SA"/>
        </w:rPr>
        <w:t>30</w:t>
      </w:r>
      <w:r w:rsidR="00543ED3" w:rsidRPr="005B1286">
        <w:rPr>
          <w:rFonts w:ascii="Calibri" w:hAnsi="Calibri" w:cs="Helvetica"/>
          <w:sz w:val="20"/>
          <w:szCs w:val="20"/>
          <w:lang w:eastAsia="ar-SA"/>
        </w:rPr>
        <w:t xml:space="preserve"> </w:t>
      </w:r>
      <w:r>
        <w:rPr>
          <w:rFonts w:ascii="Calibri" w:hAnsi="Calibri" w:cs="Helvetica"/>
          <w:sz w:val="20"/>
          <w:szCs w:val="20"/>
          <w:lang w:eastAsia="ar-SA"/>
        </w:rPr>
        <w:t>marzo 2011</w:t>
      </w:r>
    </w:p>
    <w:p w:rsidR="00543ED3" w:rsidRDefault="00543ED3" w:rsidP="005B1286">
      <w:pPr>
        <w:pStyle w:val="Paragrafoelenco"/>
        <w:ind w:left="0"/>
        <w:jc w:val="both"/>
        <w:rPr>
          <w:rFonts w:ascii="Calibri" w:hAnsi="Calibri" w:cs="Helvetica"/>
          <w:sz w:val="20"/>
          <w:szCs w:val="20"/>
          <w:lang w:eastAsia="ar-SA"/>
        </w:rPr>
      </w:pPr>
    </w:p>
    <w:p w:rsidR="00D06D46" w:rsidRDefault="00D06D46" w:rsidP="005B1286">
      <w:pPr>
        <w:pStyle w:val="Paragrafoelenco"/>
        <w:ind w:left="0"/>
        <w:jc w:val="both"/>
        <w:rPr>
          <w:rFonts w:ascii="Calibri" w:hAnsi="Calibri" w:cs="Helvetica"/>
          <w:sz w:val="20"/>
          <w:szCs w:val="20"/>
          <w:lang w:eastAsia="ar-SA"/>
        </w:rPr>
      </w:pPr>
    </w:p>
    <w:p w:rsidR="00D06D46" w:rsidRDefault="00D06D46" w:rsidP="005B1286">
      <w:pPr>
        <w:pStyle w:val="Paragrafoelenco"/>
        <w:ind w:left="0"/>
        <w:jc w:val="both"/>
        <w:rPr>
          <w:rFonts w:ascii="Calibri" w:hAnsi="Calibri" w:cs="Helvetica"/>
          <w:sz w:val="20"/>
          <w:szCs w:val="20"/>
          <w:lang w:eastAsia="ar-SA"/>
        </w:rPr>
      </w:pPr>
    </w:p>
    <w:p w:rsidR="00D06D46" w:rsidRDefault="00D06D46" w:rsidP="005B1286">
      <w:pPr>
        <w:pStyle w:val="Paragrafoelenco"/>
        <w:ind w:left="0"/>
        <w:jc w:val="both"/>
        <w:rPr>
          <w:rFonts w:ascii="Calibri" w:hAnsi="Calibri" w:cs="Helvetica"/>
          <w:sz w:val="20"/>
          <w:szCs w:val="20"/>
          <w:lang w:eastAsia="ar-SA"/>
        </w:rPr>
      </w:pPr>
    </w:p>
    <w:p w:rsidR="00543ED3" w:rsidRDefault="00543ED3" w:rsidP="005B1286">
      <w:pPr>
        <w:pStyle w:val="Paragrafoelenco"/>
        <w:ind w:left="0"/>
        <w:jc w:val="both"/>
        <w:rPr>
          <w:rFonts w:ascii="Calibri" w:hAnsi="Calibri" w:cs="Helvetica"/>
          <w:sz w:val="20"/>
          <w:szCs w:val="20"/>
          <w:lang w:eastAsia="ar-SA"/>
        </w:rPr>
      </w:pPr>
    </w:p>
    <w:p w:rsidR="00543ED3" w:rsidRDefault="00543ED3" w:rsidP="005B1286">
      <w:pPr>
        <w:pStyle w:val="Paragrafoelenco"/>
        <w:ind w:left="0"/>
        <w:jc w:val="both"/>
        <w:rPr>
          <w:rFonts w:ascii="Calibri" w:hAnsi="Calibri" w:cs="Helvetica"/>
          <w:sz w:val="20"/>
          <w:szCs w:val="20"/>
          <w:lang w:eastAsia="ar-SA"/>
        </w:rPr>
      </w:pPr>
      <w:r>
        <w:rPr>
          <w:rFonts w:ascii="Calibri" w:hAnsi="Calibri" w:cs="Helvetica"/>
          <w:sz w:val="20"/>
          <w:szCs w:val="20"/>
          <w:lang w:eastAsia="ar-SA"/>
        </w:rPr>
        <w:tab/>
      </w:r>
      <w:r>
        <w:rPr>
          <w:rFonts w:ascii="Calibri" w:hAnsi="Calibri" w:cs="Helvetica"/>
          <w:sz w:val="20"/>
          <w:szCs w:val="20"/>
          <w:lang w:eastAsia="ar-SA"/>
        </w:rPr>
        <w:tab/>
      </w:r>
      <w:r>
        <w:rPr>
          <w:rFonts w:ascii="Calibri" w:hAnsi="Calibri" w:cs="Helvetica"/>
          <w:sz w:val="20"/>
          <w:szCs w:val="20"/>
          <w:lang w:eastAsia="ar-SA"/>
        </w:rPr>
        <w:tab/>
      </w:r>
      <w:r>
        <w:rPr>
          <w:rFonts w:ascii="Calibri" w:hAnsi="Calibri" w:cs="Helvetica"/>
          <w:sz w:val="20"/>
          <w:szCs w:val="20"/>
          <w:lang w:eastAsia="ar-SA"/>
        </w:rPr>
        <w:tab/>
      </w:r>
      <w:r>
        <w:rPr>
          <w:rFonts w:ascii="Calibri" w:hAnsi="Calibri" w:cs="Helvetica"/>
          <w:sz w:val="20"/>
          <w:szCs w:val="20"/>
          <w:lang w:eastAsia="ar-SA"/>
        </w:rPr>
        <w:tab/>
      </w:r>
      <w:r>
        <w:rPr>
          <w:rFonts w:ascii="Calibri" w:hAnsi="Calibri" w:cs="Helvetica"/>
          <w:sz w:val="20"/>
          <w:szCs w:val="20"/>
          <w:lang w:eastAsia="ar-SA"/>
        </w:rPr>
        <w:tab/>
      </w:r>
      <w:r>
        <w:rPr>
          <w:rFonts w:ascii="Calibri" w:hAnsi="Calibri" w:cs="Helvetica"/>
          <w:sz w:val="20"/>
          <w:szCs w:val="20"/>
          <w:lang w:eastAsia="ar-SA"/>
        </w:rPr>
        <w:tab/>
      </w:r>
      <w:r>
        <w:rPr>
          <w:rFonts w:ascii="Calibri" w:hAnsi="Calibri" w:cs="Helvetica"/>
          <w:sz w:val="20"/>
          <w:szCs w:val="20"/>
          <w:lang w:eastAsia="ar-SA"/>
        </w:rPr>
        <w:tab/>
      </w:r>
      <w:proofErr w:type="spellStart"/>
      <w:r>
        <w:rPr>
          <w:rFonts w:ascii="Calibri" w:hAnsi="Calibri" w:cs="Helvetica"/>
          <w:sz w:val="20"/>
          <w:szCs w:val="20"/>
          <w:lang w:eastAsia="ar-SA"/>
        </w:rPr>
        <w:t>Spett.li</w:t>
      </w:r>
      <w:proofErr w:type="spellEnd"/>
    </w:p>
    <w:p w:rsidR="00543ED3" w:rsidRDefault="00543ED3" w:rsidP="005B1286">
      <w:pPr>
        <w:pStyle w:val="Paragrafoelenco"/>
        <w:ind w:left="0"/>
        <w:jc w:val="both"/>
        <w:rPr>
          <w:rFonts w:ascii="Calibri" w:hAnsi="Calibri" w:cs="Helvetica"/>
          <w:sz w:val="20"/>
          <w:szCs w:val="20"/>
          <w:lang w:eastAsia="ar-SA"/>
        </w:rPr>
      </w:pPr>
      <w:r>
        <w:rPr>
          <w:rFonts w:ascii="Calibri" w:hAnsi="Calibri" w:cs="Helvetica"/>
          <w:sz w:val="20"/>
          <w:szCs w:val="20"/>
          <w:lang w:eastAsia="ar-SA"/>
        </w:rPr>
        <w:tab/>
      </w:r>
      <w:r>
        <w:rPr>
          <w:rFonts w:ascii="Calibri" w:hAnsi="Calibri" w:cs="Helvetica"/>
          <w:sz w:val="20"/>
          <w:szCs w:val="20"/>
          <w:lang w:eastAsia="ar-SA"/>
        </w:rPr>
        <w:tab/>
      </w:r>
      <w:r>
        <w:rPr>
          <w:rFonts w:ascii="Calibri" w:hAnsi="Calibri" w:cs="Helvetica"/>
          <w:sz w:val="20"/>
          <w:szCs w:val="20"/>
          <w:lang w:eastAsia="ar-SA"/>
        </w:rPr>
        <w:tab/>
      </w:r>
      <w:r>
        <w:rPr>
          <w:rFonts w:ascii="Calibri" w:hAnsi="Calibri" w:cs="Helvetica"/>
          <w:sz w:val="20"/>
          <w:szCs w:val="20"/>
          <w:lang w:eastAsia="ar-SA"/>
        </w:rPr>
        <w:tab/>
      </w:r>
      <w:r>
        <w:rPr>
          <w:rFonts w:ascii="Calibri" w:hAnsi="Calibri" w:cs="Helvetica"/>
          <w:sz w:val="20"/>
          <w:szCs w:val="20"/>
          <w:lang w:eastAsia="ar-SA"/>
        </w:rPr>
        <w:tab/>
      </w:r>
      <w:r>
        <w:rPr>
          <w:rFonts w:ascii="Calibri" w:hAnsi="Calibri" w:cs="Helvetica"/>
          <w:sz w:val="20"/>
          <w:szCs w:val="20"/>
          <w:lang w:eastAsia="ar-SA"/>
        </w:rPr>
        <w:tab/>
      </w:r>
      <w:r>
        <w:rPr>
          <w:rFonts w:ascii="Calibri" w:hAnsi="Calibri" w:cs="Helvetica"/>
          <w:sz w:val="20"/>
          <w:szCs w:val="20"/>
          <w:lang w:eastAsia="ar-SA"/>
        </w:rPr>
        <w:tab/>
      </w:r>
      <w:r>
        <w:rPr>
          <w:rFonts w:ascii="Calibri" w:hAnsi="Calibri" w:cs="Helvetica"/>
          <w:sz w:val="20"/>
          <w:szCs w:val="20"/>
          <w:lang w:eastAsia="ar-SA"/>
        </w:rPr>
        <w:tab/>
        <w:t>Organizzazioni sindacali aziendali</w:t>
      </w:r>
    </w:p>
    <w:p w:rsidR="00543ED3" w:rsidRDefault="000222EF" w:rsidP="00B81718">
      <w:pPr>
        <w:pStyle w:val="Paragrafoelenco"/>
        <w:ind w:left="0"/>
        <w:jc w:val="both"/>
        <w:rPr>
          <w:rFonts w:ascii="Calibri" w:hAnsi="Calibri" w:cs="Helvetica"/>
          <w:sz w:val="20"/>
          <w:szCs w:val="20"/>
          <w:lang w:eastAsia="ar-SA"/>
        </w:rPr>
      </w:pPr>
      <w:r>
        <w:rPr>
          <w:rFonts w:ascii="Calibri" w:hAnsi="Calibri" w:cs="Helvetica"/>
          <w:sz w:val="20"/>
          <w:szCs w:val="20"/>
          <w:lang w:eastAsia="ar-SA"/>
        </w:rPr>
        <w:tab/>
      </w:r>
      <w:r>
        <w:rPr>
          <w:rFonts w:ascii="Calibri" w:hAnsi="Calibri" w:cs="Helvetica"/>
          <w:sz w:val="20"/>
          <w:szCs w:val="20"/>
          <w:lang w:eastAsia="ar-SA"/>
        </w:rPr>
        <w:tab/>
      </w:r>
      <w:r>
        <w:rPr>
          <w:rFonts w:ascii="Calibri" w:hAnsi="Calibri" w:cs="Helvetica"/>
          <w:sz w:val="20"/>
          <w:szCs w:val="20"/>
          <w:lang w:eastAsia="ar-SA"/>
        </w:rPr>
        <w:tab/>
      </w:r>
      <w:r>
        <w:rPr>
          <w:rFonts w:ascii="Calibri" w:hAnsi="Calibri" w:cs="Helvetica"/>
          <w:sz w:val="20"/>
          <w:szCs w:val="20"/>
          <w:lang w:eastAsia="ar-SA"/>
        </w:rPr>
        <w:tab/>
      </w:r>
      <w:r>
        <w:rPr>
          <w:rFonts w:ascii="Calibri" w:hAnsi="Calibri" w:cs="Helvetica"/>
          <w:sz w:val="20"/>
          <w:szCs w:val="20"/>
          <w:lang w:eastAsia="ar-SA"/>
        </w:rPr>
        <w:tab/>
      </w:r>
      <w:r>
        <w:rPr>
          <w:rFonts w:ascii="Calibri" w:hAnsi="Calibri" w:cs="Helvetica"/>
          <w:sz w:val="20"/>
          <w:szCs w:val="20"/>
          <w:lang w:eastAsia="ar-SA"/>
        </w:rPr>
        <w:tab/>
      </w:r>
      <w:r>
        <w:rPr>
          <w:rFonts w:ascii="Calibri" w:hAnsi="Calibri" w:cs="Helvetica"/>
          <w:sz w:val="20"/>
          <w:szCs w:val="20"/>
          <w:lang w:eastAsia="ar-SA"/>
        </w:rPr>
        <w:tab/>
      </w:r>
      <w:r>
        <w:rPr>
          <w:rFonts w:ascii="Calibri" w:hAnsi="Calibri" w:cs="Helvetica"/>
          <w:sz w:val="20"/>
          <w:szCs w:val="20"/>
          <w:lang w:eastAsia="ar-SA"/>
        </w:rPr>
        <w:tab/>
      </w:r>
    </w:p>
    <w:p w:rsidR="00543ED3" w:rsidRDefault="00543ED3" w:rsidP="005B1286">
      <w:pPr>
        <w:pStyle w:val="Paragrafoelenco"/>
        <w:ind w:left="0"/>
        <w:jc w:val="both"/>
        <w:rPr>
          <w:rFonts w:ascii="Calibri" w:hAnsi="Calibri" w:cs="Helvetica"/>
          <w:sz w:val="20"/>
          <w:szCs w:val="20"/>
          <w:lang w:eastAsia="ar-SA"/>
        </w:rPr>
      </w:pPr>
    </w:p>
    <w:p w:rsidR="00D06D46" w:rsidRDefault="00D06D46" w:rsidP="005B1286">
      <w:pPr>
        <w:pStyle w:val="Paragrafoelenco"/>
        <w:ind w:left="0"/>
        <w:jc w:val="both"/>
        <w:rPr>
          <w:rFonts w:ascii="Calibri" w:hAnsi="Calibri" w:cs="Helvetica"/>
          <w:sz w:val="20"/>
          <w:szCs w:val="20"/>
          <w:lang w:eastAsia="ar-SA"/>
        </w:rPr>
      </w:pPr>
    </w:p>
    <w:p w:rsidR="00D06D46" w:rsidRDefault="00D06D46" w:rsidP="005B1286">
      <w:pPr>
        <w:pStyle w:val="Paragrafoelenco"/>
        <w:ind w:left="0"/>
        <w:jc w:val="both"/>
        <w:rPr>
          <w:rFonts w:ascii="Calibri" w:hAnsi="Calibri" w:cs="Helvetica"/>
          <w:sz w:val="20"/>
          <w:szCs w:val="20"/>
          <w:lang w:eastAsia="ar-SA"/>
        </w:rPr>
      </w:pPr>
    </w:p>
    <w:p w:rsidR="00543ED3" w:rsidRDefault="00543ED3" w:rsidP="005B1286">
      <w:pPr>
        <w:pStyle w:val="Paragrafoelenco"/>
        <w:ind w:left="0"/>
        <w:jc w:val="both"/>
        <w:rPr>
          <w:rFonts w:ascii="Calibri" w:hAnsi="Calibri" w:cs="Helvetica"/>
          <w:sz w:val="20"/>
          <w:szCs w:val="20"/>
          <w:lang w:eastAsia="ar-SA"/>
        </w:rPr>
      </w:pPr>
    </w:p>
    <w:p w:rsidR="00543ED3" w:rsidRPr="00D06D46" w:rsidRDefault="00B81718" w:rsidP="005B1286">
      <w:pPr>
        <w:pStyle w:val="Paragrafoelenco"/>
        <w:ind w:left="0"/>
        <w:jc w:val="both"/>
        <w:rPr>
          <w:rFonts w:ascii="Calibri" w:hAnsi="Calibri" w:cs="Helvetica"/>
          <w:b/>
          <w:sz w:val="20"/>
          <w:szCs w:val="20"/>
          <w:lang w:eastAsia="ar-SA"/>
        </w:rPr>
      </w:pPr>
      <w:r w:rsidRPr="00D06D46">
        <w:rPr>
          <w:rFonts w:ascii="Calibri" w:hAnsi="Calibri" w:cs="Helvetica"/>
          <w:b/>
          <w:sz w:val="20"/>
          <w:szCs w:val="20"/>
          <w:lang w:eastAsia="ar-SA"/>
        </w:rPr>
        <w:t xml:space="preserve">Oggetto: Accordo </w:t>
      </w:r>
      <w:r w:rsidR="00D06D46" w:rsidRPr="00D06D46">
        <w:rPr>
          <w:rFonts w:ascii="Calibri" w:hAnsi="Calibri" w:cs="Helvetica"/>
          <w:b/>
          <w:sz w:val="20"/>
          <w:szCs w:val="20"/>
          <w:lang w:eastAsia="ar-SA"/>
        </w:rPr>
        <w:t>30</w:t>
      </w:r>
      <w:r w:rsidRPr="00D06D46">
        <w:rPr>
          <w:rFonts w:ascii="Calibri" w:hAnsi="Calibri" w:cs="Helvetica"/>
          <w:b/>
          <w:sz w:val="20"/>
          <w:szCs w:val="20"/>
          <w:lang w:eastAsia="ar-SA"/>
        </w:rPr>
        <w:t xml:space="preserve"> marzo</w:t>
      </w:r>
      <w:r w:rsidR="00543ED3" w:rsidRPr="00D06D46">
        <w:rPr>
          <w:rFonts w:ascii="Calibri" w:hAnsi="Calibri" w:cs="Helvetica"/>
          <w:b/>
          <w:sz w:val="20"/>
          <w:szCs w:val="20"/>
          <w:lang w:eastAsia="ar-SA"/>
        </w:rPr>
        <w:t xml:space="preserve"> 201</w:t>
      </w:r>
      <w:r w:rsidRPr="00D06D46">
        <w:rPr>
          <w:rFonts w:ascii="Calibri" w:hAnsi="Calibri" w:cs="Helvetica"/>
          <w:b/>
          <w:sz w:val="20"/>
          <w:szCs w:val="20"/>
          <w:lang w:eastAsia="ar-SA"/>
        </w:rPr>
        <w:t>1</w:t>
      </w:r>
      <w:r w:rsidR="00543ED3" w:rsidRPr="00D06D46">
        <w:rPr>
          <w:rFonts w:ascii="Calibri" w:hAnsi="Calibri" w:cs="Helvetica"/>
          <w:b/>
          <w:sz w:val="20"/>
          <w:szCs w:val="20"/>
          <w:lang w:eastAsia="ar-SA"/>
        </w:rPr>
        <w:tab/>
      </w:r>
    </w:p>
    <w:p w:rsidR="00543ED3" w:rsidRDefault="00543ED3" w:rsidP="005B1286">
      <w:pPr>
        <w:pStyle w:val="Paragrafoelenco"/>
        <w:ind w:left="0"/>
        <w:jc w:val="both"/>
        <w:rPr>
          <w:rFonts w:ascii="Calibri" w:hAnsi="Calibri" w:cs="Helvetica"/>
          <w:b/>
          <w:i/>
          <w:sz w:val="20"/>
          <w:szCs w:val="20"/>
          <w:highlight w:val="yellow"/>
          <w:lang w:eastAsia="ar-SA"/>
        </w:rPr>
      </w:pPr>
    </w:p>
    <w:p w:rsidR="006F46D0" w:rsidRDefault="006F46D0" w:rsidP="005B1286">
      <w:pPr>
        <w:pStyle w:val="Paragrafoelenco"/>
        <w:ind w:left="0"/>
        <w:jc w:val="both"/>
        <w:rPr>
          <w:rFonts w:ascii="Calibri" w:hAnsi="Calibri" w:cs="Helvetica"/>
          <w:bCs/>
          <w:iCs/>
          <w:sz w:val="20"/>
          <w:szCs w:val="20"/>
          <w:lang w:eastAsia="ar-SA"/>
        </w:rPr>
      </w:pPr>
    </w:p>
    <w:p w:rsidR="00EE4F9D" w:rsidRDefault="002A1BE9" w:rsidP="005B1286">
      <w:pPr>
        <w:pStyle w:val="Paragrafoelenco"/>
        <w:ind w:left="0"/>
        <w:jc w:val="both"/>
        <w:rPr>
          <w:rFonts w:ascii="Calibri" w:hAnsi="Calibri" w:cs="Helvetica"/>
          <w:bCs/>
          <w:iCs/>
          <w:sz w:val="20"/>
          <w:szCs w:val="20"/>
          <w:lang w:eastAsia="ar-SA"/>
        </w:rPr>
      </w:pPr>
      <w:r w:rsidRPr="006F46D0">
        <w:rPr>
          <w:rFonts w:ascii="Calibri" w:hAnsi="Calibri" w:cs="Helvetica"/>
          <w:bCs/>
          <w:iCs/>
          <w:sz w:val="20"/>
          <w:szCs w:val="20"/>
          <w:lang w:eastAsia="ar-SA"/>
        </w:rPr>
        <w:t xml:space="preserve">Con riferimento alla figura </w:t>
      </w:r>
      <w:r w:rsidR="006F46D0">
        <w:rPr>
          <w:rFonts w:ascii="Calibri" w:hAnsi="Calibri" w:cs="Helvetica"/>
          <w:bCs/>
          <w:iCs/>
          <w:sz w:val="20"/>
          <w:szCs w:val="20"/>
          <w:lang w:eastAsia="ar-SA"/>
        </w:rPr>
        <w:t>professionale “Account Manager Corporate Sviluppatore”, BPA dichiara la disponibilità a</w:t>
      </w:r>
      <w:r w:rsidR="00EE4F9D">
        <w:rPr>
          <w:rFonts w:ascii="Calibri" w:hAnsi="Calibri" w:cs="Helvetica"/>
          <w:bCs/>
          <w:iCs/>
          <w:sz w:val="20"/>
          <w:szCs w:val="20"/>
          <w:lang w:eastAsia="ar-SA"/>
        </w:rPr>
        <w:t xml:space="preserve">d avviare - alla completa e consolidata attuazione del modello organizzativo afferente alla figura di cui sopra - </w:t>
      </w:r>
      <w:r w:rsidR="006F46D0">
        <w:rPr>
          <w:rFonts w:ascii="Calibri" w:hAnsi="Calibri" w:cs="Helvetica"/>
          <w:bCs/>
          <w:iCs/>
          <w:sz w:val="20"/>
          <w:szCs w:val="20"/>
          <w:lang w:eastAsia="ar-SA"/>
        </w:rPr>
        <w:t>un confronto di approfondimento</w:t>
      </w:r>
      <w:r w:rsidR="00D06D46">
        <w:rPr>
          <w:rFonts w:ascii="Calibri" w:hAnsi="Calibri" w:cs="Helvetica"/>
          <w:bCs/>
          <w:iCs/>
          <w:sz w:val="20"/>
          <w:szCs w:val="20"/>
          <w:lang w:eastAsia="ar-SA"/>
        </w:rPr>
        <w:t>,</w:t>
      </w:r>
      <w:r w:rsidR="006F46D0">
        <w:rPr>
          <w:rFonts w:ascii="Calibri" w:hAnsi="Calibri" w:cs="Helvetica"/>
          <w:bCs/>
          <w:iCs/>
          <w:sz w:val="20"/>
          <w:szCs w:val="20"/>
          <w:lang w:eastAsia="ar-SA"/>
        </w:rPr>
        <w:t xml:space="preserve"> in conformità con quanto dispo</w:t>
      </w:r>
      <w:r w:rsidR="00EE4F9D">
        <w:rPr>
          <w:rFonts w:ascii="Calibri" w:hAnsi="Calibri" w:cs="Helvetica"/>
          <w:bCs/>
          <w:iCs/>
          <w:sz w:val="20"/>
          <w:szCs w:val="20"/>
          <w:lang w:eastAsia="ar-SA"/>
        </w:rPr>
        <w:t>sto in materia dal vigente CCNL e</w:t>
      </w:r>
      <w:r w:rsidR="006F46D0">
        <w:rPr>
          <w:rFonts w:ascii="Calibri" w:hAnsi="Calibri" w:cs="Helvetica"/>
          <w:bCs/>
          <w:iCs/>
          <w:sz w:val="20"/>
          <w:szCs w:val="20"/>
          <w:lang w:eastAsia="ar-SA"/>
        </w:rPr>
        <w:t xml:space="preserve"> tenuto conto della </w:t>
      </w:r>
      <w:r w:rsidR="00EE4F9D">
        <w:rPr>
          <w:rFonts w:ascii="Calibri" w:hAnsi="Calibri" w:cs="Helvetica"/>
          <w:bCs/>
          <w:iCs/>
          <w:sz w:val="20"/>
          <w:szCs w:val="20"/>
          <w:lang w:eastAsia="ar-SA"/>
        </w:rPr>
        <w:t>valenza di gruppo del Modello Distributivo, al fine di verificare le opp</w:t>
      </w:r>
      <w:r w:rsidR="00D06D46">
        <w:rPr>
          <w:rFonts w:ascii="Calibri" w:hAnsi="Calibri" w:cs="Helvetica"/>
          <w:bCs/>
          <w:iCs/>
          <w:sz w:val="20"/>
          <w:szCs w:val="20"/>
          <w:lang w:eastAsia="ar-SA"/>
        </w:rPr>
        <w:t>ortune eventuali determinazioni</w:t>
      </w:r>
      <w:r w:rsidR="006F46D0">
        <w:rPr>
          <w:rFonts w:ascii="Calibri" w:hAnsi="Calibri" w:cs="Helvetica"/>
          <w:bCs/>
          <w:iCs/>
          <w:sz w:val="20"/>
          <w:szCs w:val="20"/>
          <w:lang w:eastAsia="ar-SA"/>
        </w:rPr>
        <w:t xml:space="preserve"> </w:t>
      </w:r>
      <w:r w:rsidR="00EE4F9D">
        <w:rPr>
          <w:rFonts w:ascii="Calibri" w:hAnsi="Calibri" w:cs="Helvetica"/>
          <w:bCs/>
          <w:iCs/>
          <w:sz w:val="20"/>
          <w:szCs w:val="20"/>
          <w:lang w:eastAsia="ar-SA"/>
        </w:rPr>
        <w:t>in materia di inquadramenti.</w:t>
      </w:r>
    </w:p>
    <w:p w:rsidR="00EE4F9D" w:rsidRDefault="00EE4F9D" w:rsidP="005B1286">
      <w:pPr>
        <w:pStyle w:val="Paragrafoelenco"/>
        <w:ind w:left="0"/>
        <w:jc w:val="both"/>
        <w:rPr>
          <w:rFonts w:ascii="Calibri" w:hAnsi="Calibri" w:cs="Helvetica"/>
          <w:bCs/>
          <w:iCs/>
          <w:sz w:val="20"/>
          <w:szCs w:val="20"/>
          <w:lang w:eastAsia="ar-SA"/>
        </w:rPr>
      </w:pPr>
    </w:p>
    <w:p w:rsidR="00EE4F9D" w:rsidRDefault="00EE4F9D" w:rsidP="005B1286">
      <w:pPr>
        <w:pStyle w:val="Paragrafoelenco"/>
        <w:ind w:left="0"/>
        <w:jc w:val="both"/>
        <w:rPr>
          <w:rFonts w:ascii="Calibri" w:hAnsi="Calibri" w:cs="Helvetica"/>
          <w:bCs/>
          <w:iCs/>
          <w:sz w:val="20"/>
          <w:szCs w:val="20"/>
          <w:lang w:eastAsia="ar-SA"/>
        </w:rPr>
      </w:pPr>
      <w:r>
        <w:rPr>
          <w:rFonts w:ascii="Calibri" w:hAnsi="Calibri" w:cs="Helvetica"/>
          <w:bCs/>
          <w:iCs/>
          <w:sz w:val="20"/>
          <w:szCs w:val="20"/>
          <w:lang w:eastAsia="ar-SA"/>
        </w:rPr>
        <w:t>Al riguardo, si precisa che quanto sopra potrà formare oggetto degli incontri di verifica previsti dall’art. 5 dell’Accordo in esame.</w:t>
      </w:r>
    </w:p>
    <w:p w:rsidR="00EE4F9D" w:rsidRDefault="00EE4F9D" w:rsidP="005B1286">
      <w:pPr>
        <w:pStyle w:val="Paragrafoelenco"/>
        <w:ind w:left="0"/>
        <w:jc w:val="both"/>
        <w:rPr>
          <w:rFonts w:ascii="Calibri" w:hAnsi="Calibri" w:cs="Helvetica"/>
          <w:bCs/>
          <w:iCs/>
          <w:sz w:val="20"/>
          <w:szCs w:val="20"/>
          <w:lang w:eastAsia="ar-SA"/>
        </w:rPr>
      </w:pPr>
    </w:p>
    <w:p w:rsidR="00543ED3" w:rsidRPr="00EE4F9D" w:rsidRDefault="006F46D0" w:rsidP="00EE4F9D">
      <w:pPr>
        <w:pStyle w:val="Paragrafoelenco"/>
        <w:ind w:left="0"/>
        <w:jc w:val="both"/>
        <w:rPr>
          <w:rFonts w:ascii="Calibri" w:hAnsi="Calibri" w:cs="Helvetica"/>
          <w:bCs/>
          <w:iCs/>
          <w:sz w:val="20"/>
          <w:szCs w:val="20"/>
          <w:lang w:eastAsia="ar-SA"/>
        </w:rPr>
      </w:pPr>
      <w:r w:rsidRPr="00EE4F9D">
        <w:rPr>
          <w:rFonts w:ascii="Calibri" w:hAnsi="Calibri" w:cs="Helvetica"/>
          <w:bCs/>
          <w:iCs/>
          <w:sz w:val="20"/>
          <w:szCs w:val="20"/>
          <w:lang w:eastAsia="ar-SA"/>
        </w:rPr>
        <w:t>Distinti salut</w:t>
      </w:r>
      <w:r w:rsidR="00EE4F9D" w:rsidRPr="00EE4F9D">
        <w:rPr>
          <w:rFonts w:ascii="Calibri" w:hAnsi="Calibri" w:cs="Helvetica"/>
          <w:bCs/>
          <w:iCs/>
          <w:sz w:val="20"/>
          <w:szCs w:val="20"/>
          <w:lang w:eastAsia="ar-SA"/>
        </w:rPr>
        <w:t>i.</w:t>
      </w:r>
    </w:p>
    <w:p w:rsidR="00543ED3" w:rsidRPr="00EE4F9D" w:rsidRDefault="00543ED3" w:rsidP="005B1286">
      <w:pPr>
        <w:pStyle w:val="Paragrafoelenco"/>
        <w:ind w:left="0"/>
        <w:jc w:val="both"/>
        <w:rPr>
          <w:rFonts w:ascii="Calibri" w:hAnsi="Calibri" w:cs="Helvetica"/>
          <w:bCs/>
          <w:iCs/>
          <w:sz w:val="20"/>
          <w:szCs w:val="20"/>
          <w:lang w:eastAsia="ar-SA"/>
        </w:rPr>
      </w:pPr>
    </w:p>
    <w:p w:rsidR="00543ED3" w:rsidRDefault="00543ED3" w:rsidP="005B1286">
      <w:pPr>
        <w:pStyle w:val="Paragrafoelenco"/>
        <w:ind w:left="0"/>
        <w:jc w:val="both"/>
        <w:rPr>
          <w:rFonts w:ascii="Calibri" w:hAnsi="Calibri"/>
          <w:sz w:val="20"/>
          <w:szCs w:val="20"/>
        </w:rPr>
      </w:pPr>
    </w:p>
    <w:p w:rsidR="00543ED3" w:rsidRPr="005B1286" w:rsidRDefault="00EE4F9D" w:rsidP="005B1286">
      <w:pPr>
        <w:pStyle w:val="Paragrafoelenco"/>
        <w:ind w:left="637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Banca Popolare di Ancona</w:t>
      </w:r>
      <w:r w:rsidR="00543ED3">
        <w:rPr>
          <w:rFonts w:ascii="Calibri" w:hAnsi="Calibri"/>
          <w:sz w:val="20"/>
          <w:szCs w:val="20"/>
        </w:rPr>
        <w:t xml:space="preserve"> Spa </w:t>
      </w:r>
    </w:p>
    <w:sectPr w:rsidR="00543ED3" w:rsidRPr="005B1286" w:rsidSect="00C90F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41D84"/>
    <w:multiLevelType w:val="hybridMultilevel"/>
    <w:tmpl w:val="C4600A3C"/>
    <w:lvl w:ilvl="0" w:tplc="75663E66">
      <w:numFmt w:val="bullet"/>
      <w:lvlText w:val="-"/>
      <w:lvlJc w:val="left"/>
      <w:pPr>
        <w:tabs>
          <w:tab w:val="num" w:pos="1484"/>
        </w:tabs>
        <w:ind w:left="148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04"/>
        </w:tabs>
        <w:ind w:left="22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4"/>
        </w:tabs>
        <w:ind w:left="2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4"/>
        </w:tabs>
        <w:ind w:left="3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4"/>
        </w:tabs>
        <w:ind w:left="4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4"/>
        </w:tabs>
        <w:ind w:left="5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4"/>
        </w:tabs>
        <w:ind w:left="5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4"/>
        </w:tabs>
        <w:ind w:left="6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4"/>
        </w:tabs>
        <w:ind w:left="7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B1286"/>
    <w:rsid w:val="000222EF"/>
    <w:rsid w:val="00077E95"/>
    <w:rsid w:val="000C7194"/>
    <w:rsid w:val="002A1BE9"/>
    <w:rsid w:val="00347FCD"/>
    <w:rsid w:val="00405711"/>
    <w:rsid w:val="004936C2"/>
    <w:rsid w:val="00520CB2"/>
    <w:rsid w:val="00543ED3"/>
    <w:rsid w:val="005B1286"/>
    <w:rsid w:val="005F7032"/>
    <w:rsid w:val="006417ED"/>
    <w:rsid w:val="006D3CE3"/>
    <w:rsid w:val="006F46D0"/>
    <w:rsid w:val="007E68C0"/>
    <w:rsid w:val="00997FAA"/>
    <w:rsid w:val="00A51E5C"/>
    <w:rsid w:val="00AA3131"/>
    <w:rsid w:val="00AD5F48"/>
    <w:rsid w:val="00B30B77"/>
    <w:rsid w:val="00B440A3"/>
    <w:rsid w:val="00B81718"/>
    <w:rsid w:val="00BE2C6E"/>
    <w:rsid w:val="00C4793F"/>
    <w:rsid w:val="00C90FCB"/>
    <w:rsid w:val="00CC23A9"/>
    <w:rsid w:val="00D06D46"/>
    <w:rsid w:val="00D26644"/>
    <w:rsid w:val="00D62D1C"/>
    <w:rsid w:val="00D65239"/>
    <w:rsid w:val="00ED3F3E"/>
    <w:rsid w:val="00EE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0FCB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B128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locked/>
    <w:rsid w:val="00493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46D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Brescia, xx dicembre 2010</vt:lpstr>
    </vt:vector>
  </TitlesOfParts>
  <Company>Gruppo Banca Lombarda e Piemontese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Brescia, xx dicembre 2010</dc:title>
  <dc:subject/>
  <dc:creator>UB30011</dc:creator>
  <cp:keywords/>
  <dc:description/>
  <cp:lastModifiedBy>UBI Sistemi e Servizi</cp:lastModifiedBy>
  <cp:revision>5</cp:revision>
  <cp:lastPrinted>2011-02-25T11:31:00Z</cp:lastPrinted>
  <dcterms:created xsi:type="dcterms:W3CDTF">2011-02-25T08:59:00Z</dcterms:created>
  <dcterms:modified xsi:type="dcterms:W3CDTF">2011-02-25T11:31:00Z</dcterms:modified>
</cp:coreProperties>
</file>