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56" w:rsidRPr="003D01B6" w:rsidRDefault="00C21456" w:rsidP="00B82290">
      <w:pPr>
        <w:jc w:val="center"/>
        <w:rPr>
          <w:rFonts w:asciiTheme="minorHAnsi" w:hAnsiTheme="minorHAnsi"/>
          <w:b/>
          <w:sz w:val="20"/>
          <w:szCs w:val="20"/>
        </w:rPr>
      </w:pPr>
      <w:r w:rsidRPr="003D01B6">
        <w:rPr>
          <w:rFonts w:asciiTheme="minorHAnsi" w:hAnsiTheme="minorHAnsi"/>
          <w:b/>
          <w:sz w:val="20"/>
          <w:szCs w:val="20"/>
        </w:rPr>
        <w:t xml:space="preserve">VERBALE </w:t>
      </w:r>
      <w:proofErr w:type="spellStart"/>
      <w:r w:rsidRPr="003D01B6">
        <w:rPr>
          <w:rFonts w:asciiTheme="minorHAnsi" w:hAnsiTheme="minorHAnsi"/>
          <w:b/>
          <w:sz w:val="20"/>
          <w:szCs w:val="20"/>
        </w:rPr>
        <w:t>DI</w:t>
      </w:r>
      <w:proofErr w:type="spellEnd"/>
      <w:r w:rsidRPr="003D01B6">
        <w:rPr>
          <w:rFonts w:asciiTheme="minorHAnsi" w:hAnsiTheme="minorHAnsi"/>
          <w:b/>
          <w:sz w:val="20"/>
          <w:szCs w:val="20"/>
        </w:rPr>
        <w:t xml:space="preserve"> ACCORDO</w:t>
      </w:r>
    </w:p>
    <w:p w:rsidR="00C21456" w:rsidRPr="003D01B6" w:rsidRDefault="00C21456" w:rsidP="005B0F81">
      <w:pPr>
        <w:rPr>
          <w:rFonts w:asciiTheme="minorHAnsi" w:hAnsiTheme="minorHAnsi"/>
          <w:sz w:val="20"/>
          <w:szCs w:val="20"/>
        </w:rPr>
      </w:pPr>
    </w:p>
    <w:p w:rsidR="002D13C4" w:rsidRPr="003D01B6" w:rsidRDefault="002D13C4" w:rsidP="002D13C4">
      <w:pPr>
        <w:rPr>
          <w:rFonts w:asciiTheme="minorHAnsi" w:hAnsiTheme="minorHAnsi"/>
          <w:sz w:val="20"/>
          <w:szCs w:val="20"/>
        </w:rPr>
      </w:pPr>
      <w:r w:rsidRPr="003D01B6">
        <w:rPr>
          <w:rFonts w:asciiTheme="minorHAnsi" w:hAnsiTheme="minorHAnsi"/>
          <w:sz w:val="20"/>
          <w:szCs w:val="20"/>
        </w:rPr>
        <w:t xml:space="preserve">Il giorno  </w:t>
      </w:r>
      <w:r>
        <w:rPr>
          <w:rFonts w:asciiTheme="minorHAnsi" w:hAnsiTheme="minorHAnsi"/>
          <w:sz w:val="20"/>
          <w:szCs w:val="20"/>
        </w:rPr>
        <w:t>30 marzo 2011, in Jesi</w:t>
      </w:r>
    </w:p>
    <w:p w:rsidR="002D13C4" w:rsidRPr="003D01B6" w:rsidRDefault="002D13C4" w:rsidP="002D13C4">
      <w:pPr>
        <w:rPr>
          <w:rFonts w:asciiTheme="minorHAnsi" w:hAnsiTheme="minorHAnsi"/>
          <w:sz w:val="20"/>
          <w:szCs w:val="20"/>
        </w:rPr>
      </w:pPr>
    </w:p>
    <w:p w:rsidR="002D13C4" w:rsidRPr="003D01B6" w:rsidRDefault="002D13C4" w:rsidP="002D13C4">
      <w:pPr>
        <w:jc w:val="center"/>
        <w:rPr>
          <w:rFonts w:asciiTheme="minorHAnsi" w:hAnsiTheme="minorHAnsi"/>
          <w:b/>
          <w:sz w:val="20"/>
          <w:szCs w:val="20"/>
        </w:rPr>
      </w:pPr>
      <w:r w:rsidRPr="003D01B6">
        <w:rPr>
          <w:rFonts w:asciiTheme="minorHAnsi" w:hAnsiTheme="minorHAnsi"/>
          <w:b/>
          <w:sz w:val="20"/>
          <w:szCs w:val="20"/>
        </w:rPr>
        <w:t>Tra</w:t>
      </w:r>
    </w:p>
    <w:p w:rsidR="002D13C4" w:rsidRPr="003D01B6" w:rsidRDefault="002D13C4" w:rsidP="002D13C4">
      <w:pPr>
        <w:jc w:val="center"/>
        <w:rPr>
          <w:rFonts w:asciiTheme="minorHAnsi" w:hAnsiTheme="minorHAnsi"/>
          <w:b/>
          <w:sz w:val="20"/>
          <w:szCs w:val="20"/>
        </w:rPr>
      </w:pPr>
    </w:p>
    <w:p w:rsidR="002D13C4" w:rsidRPr="003D01B6" w:rsidRDefault="002D13C4" w:rsidP="002D13C4">
      <w:pPr>
        <w:numPr>
          <w:ilvl w:val="0"/>
          <w:numId w:val="2"/>
        </w:numPr>
        <w:tabs>
          <w:tab w:val="clear" w:pos="720"/>
          <w:tab w:val="num" w:pos="360"/>
        </w:tabs>
        <w:spacing w:after="60"/>
        <w:ind w:hanging="720"/>
        <w:jc w:val="both"/>
        <w:rPr>
          <w:rFonts w:asciiTheme="minorHAnsi" w:hAnsiTheme="minorHAnsi"/>
          <w:sz w:val="20"/>
          <w:szCs w:val="20"/>
        </w:rPr>
      </w:pPr>
      <w:r w:rsidRPr="003D01B6">
        <w:rPr>
          <w:rFonts w:asciiTheme="minorHAnsi" w:hAnsiTheme="minorHAnsi"/>
          <w:sz w:val="20"/>
          <w:szCs w:val="20"/>
        </w:rPr>
        <w:t xml:space="preserve">BANCA POPOLARE </w:t>
      </w:r>
      <w:proofErr w:type="spellStart"/>
      <w:r w:rsidRPr="003D01B6">
        <w:rPr>
          <w:rFonts w:asciiTheme="minorHAnsi" w:hAnsiTheme="minorHAnsi"/>
          <w:sz w:val="20"/>
          <w:szCs w:val="20"/>
        </w:rPr>
        <w:t>DI</w:t>
      </w:r>
      <w:proofErr w:type="spellEnd"/>
      <w:r w:rsidRPr="003D01B6">
        <w:rPr>
          <w:rFonts w:asciiTheme="minorHAnsi" w:hAnsiTheme="minorHAnsi"/>
          <w:sz w:val="20"/>
          <w:szCs w:val="20"/>
        </w:rPr>
        <w:t xml:space="preserve"> ANCONA SPA, d’ora in poi, per brevità denominata solo </w:t>
      </w:r>
      <w:r w:rsidRPr="003D01B6">
        <w:rPr>
          <w:rFonts w:asciiTheme="minorHAnsi" w:hAnsiTheme="minorHAnsi"/>
          <w:i/>
          <w:sz w:val="20"/>
          <w:szCs w:val="20"/>
        </w:rPr>
        <w:t>“BPA”</w:t>
      </w:r>
    </w:p>
    <w:p w:rsidR="002D13C4" w:rsidRPr="003D01B6" w:rsidRDefault="002D13C4" w:rsidP="002D13C4">
      <w:pPr>
        <w:rPr>
          <w:rFonts w:asciiTheme="minorHAnsi" w:hAnsiTheme="minorHAnsi"/>
          <w:sz w:val="20"/>
          <w:szCs w:val="20"/>
        </w:rPr>
      </w:pPr>
    </w:p>
    <w:p w:rsidR="002D13C4" w:rsidRPr="003D01B6" w:rsidRDefault="002D13C4" w:rsidP="002D13C4">
      <w:pPr>
        <w:jc w:val="center"/>
        <w:rPr>
          <w:rFonts w:asciiTheme="minorHAnsi" w:hAnsiTheme="minorHAnsi"/>
          <w:b/>
          <w:sz w:val="20"/>
          <w:szCs w:val="20"/>
        </w:rPr>
      </w:pPr>
      <w:r w:rsidRPr="003D01B6">
        <w:rPr>
          <w:rFonts w:asciiTheme="minorHAnsi" w:hAnsiTheme="minorHAnsi"/>
          <w:b/>
          <w:sz w:val="20"/>
          <w:szCs w:val="20"/>
        </w:rPr>
        <w:t>e</w:t>
      </w:r>
    </w:p>
    <w:p w:rsidR="002D13C4" w:rsidRPr="003D01B6" w:rsidRDefault="002D13C4" w:rsidP="002D13C4">
      <w:pPr>
        <w:jc w:val="center"/>
        <w:rPr>
          <w:rFonts w:asciiTheme="minorHAnsi" w:hAnsiTheme="minorHAnsi"/>
          <w:b/>
          <w:sz w:val="20"/>
          <w:szCs w:val="20"/>
        </w:rPr>
      </w:pPr>
    </w:p>
    <w:p w:rsidR="002D13C4" w:rsidRPr="003D01B6" w:rsidRDefault="002E1E82" w:rsidP="002D13C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la</w:t>
      </w:r>
      <w:r w:rsidR="002D13C4" w:rsidRPr="003D01B6">
        <w:rPr>
          <w:rFonts w:asciiTheme="minorHAnsi" w:hAnsiTheme="minorHAnsi"/>
          <w:sz w:val="20"/>
          <w:szCs w:val="20"/>
        </w:rPr>
        <w:t xml:space="preserve"> Rappresent</w:t>
      </w:r>
      <w:r>
        <w:rPr>
          <w:rFonts w:asciiTheme="minorHAnsi" w:hAnsiTheme="minorHAnsi"/>
          <w:sz w:val="20"/>
          <w:szCs w:val="20"/>
        </w:rPr>
        <w:t>anza Sindacale Aziendale della</w:t>
      </w:r>
      <w:r w:rsidR="002D13C4" w:rsidRPr="003D01B6">
        <w:rPr>
          <w:rFonts w:asciiTheme="minorHAnsi" w:hAnsiTheme="minorHAnsi"/>
          <w:sz w:val="20"/>
          <w:szCs w:val="20"/>
        </w:rPr>
        <w:t>:</w:t>
      </w:r>
    </w:p>
    <w:p w:rsidR="002E1E82" w:rsidRDefault="006E4025" w:rsidP="002D13C4">
      <w:pPr>
        <w:numPr>
          <w:ilvl w:val="0"/>
          <w:numId w:val="3"/>
        </w:numPr>
        <w:tabs>
          <w:tab w:val="clear" w:pos="720"/>
        </w:tabs>
        <w:spacing w:before="60"/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FA</w:t>
      </w:r>
      <w:r w:rsidR="002E1E82">
        <w:rPr>
          <w:rFonts w:asciiTheme="minorHAnsi" w:hAnsiTheme="minorHAnsi"/>
          <w:sz w:val="20"/>
          <w:szCs w:val="20"/>
        </w:rPr>
        <w:t>LCRI</w:t>
      </w:r>
    </w:p>
    <w:p w:rsidR="002D13C4" w:rsidRPr="002E1E82" w:rsidRDefault="002D13C4" w:rsidP="002E1E82">
      <w:pPr>
        <w:spacing w:before="60"/>
        <w:jc w:val="both"/>
        <w:rPr>
          <w:rFonts w:asciiTheme="minorHAnsi" w:hAnsiTheme="minorHAnsi"/>
          <w:sz w:val="20"/>
          <w:szCs w:val="20"/>
        </w:rPr>
      </w:pPr>
      <w:r w:rsidRPr="002E1E82">
        <w:rPr>
          <w:rFonts w:asciiTheme="minorHAnsi" w:hAnsiTheme="minorHAnsi"/>
          <w:sz w:val="20"/>
          <w:szCs w:val="20"/>
        </w:rPr>
        <w:t>d’ora in poi denominat</w:t>
      </w:r>
      <w:r w:rsidR="00EE0CD7">
        <w:rPr>
          <w:rFonts w:asciiTheme="minorHAnsi" w:hAnsiTheme="minorHAnsi"/>
          <w:sz w:val="20"/>
          <w:szCs w:val="20"/>
        </w:rPr>
        <w:t xml:space="preserve">a </w:t>
      </w:r>
      <w:r w:rsidRPr="002E1E82">
        <w:rPr>
          <w:rFonts w:asciiTheme="minorHAnsi" w:hAnsiTheme="minorHAnsi"/>
          <w:i/>
          <w:sz w:val="20"/>
          <w:szCs w:val="20"/>
        </w:rPr>
        <w:t>“</w:t>
      </w:r>
      <w:proofErr w:type="spellStart"/>
      <w:r w:rsidRPr="002E1E82">
        <w:rPr>
          <w:rFonts w:asciiTheme="minorHAnsi" w:hAnsiTheme="minorHAnsi"/>
          <w:i/>
          <w:sz w:val="20"/>
          <w:szCs w:val="20"/>
        </w:rPr>
        <w:t>OO.SS</w:t>
      </w:r>
      <w:proofErr w:type="spellEnd"/>
      <w:r w:rsidRPr="002E1E82">
        <w:rPr>
          <w:rFonts w:asciiTheme="minorHAnsi" w:hAnsiTheme="minorHAnsi"/>
          <w:i/>
          <w:sz w:val="20"/>
          <w:szCs w:val="20"/>
        </w:rPr>
        <w:t>.”</w:t>
      </w:r>
    </w:p>
    <w:p w:rsidR="002D13C4" w:rsidRPr="003D01B6" w:rsidRDefault="002D13C4" w:rsidP="002D13C4">
      <w:pPr>
        <w:spacing w:before="60"/>
        <w:jc w:val="center"/>
        <w:rPr>
          <w:rFonts w:asciiTheme="minorHAnsi" w:hAnsiTheme="minorHAnsi"/>
          <w:b/>
          <w:sz w:val="20"/>
          <w:szCs w:val="20"/>
        </w:rPr>
      </w:pPr>
    </w:p>
    <w:p w:rsidR="00C21456" w:rsidRPr="003D01B6" w:rsidRDefault="00C21456" w:rsidP="005B0F81">
      <w:pPr>
        <w:rPr>
          <w:rFonts w:asciiTheme="minorHAnsi" w:hAnsiTheme="minorHAnsi"/>
          <w:sz w:val="20"/>
          <w:szCs w:val="20"/>
        </w:rPr>
      </w:pPr>
    </w:p>
    <w:p w:rsidR="00C21456" w:rsidRPr="003D01B6" w:rsidRDefault="00C21456" w:rsidP="00906058">
      <w:pPr>
        <w:spacing w:before="60"/>
        <w:jc w:val="center"/>
        <w:rPr>
          <w:rFonts w:asciiTheme="minorHAnsi" w:hAnsiTheme="minorHAnsi"/>
          <w:b/>
          <w:sz w:val="20"/>
          <w:szCs w:val="20"/>
        </w:rPr>
      </w:pPr>
      <w:r w:rsidRPr="003D01B6">
        <w:rPr>
          <w:rFonts w:asciiTheme="minorHAnsi" w:hAnsiTheme="minorHAnsi"/>
          <w:b/>
          <w:sz w:val="20"/>
          <w:szCs w:val="20"/>
        </w:rPr>
        <w:t>Si premette che</w:t>
      </w:r>
    </w:p>
    <w:p w:rsidR="00C21456" w:rsidRPr="003D01B6" w:rsidRDefault="00C21456">
      <w:pPr>
        <w:jc w:val="center"/>
        <w:rPr>
          <w:rFonts w:asciiTheme="minorHAnsi" w:hAnsiTheme="minorHAnsi"/>
          <w:b/>
          <w:sz w:val="20"/>
          <w:szCs w:val="20"/>
        </w:rPr>
      </w:pPr>
    </w:p>
    <w:p w:rsidR="00C21456" w:rsidRPr="00ED1C89" w:rsidRDefault="00674FFF" w:rsidP="00EC2BAF">
      <w:pPr>
        <w:numPr>
          <w:ilvl w:val="0"/>
          <w:numId w:val="1"/>
        </w:numPr>
        <w:tabs>
          <w:tab w:val="clear" w:pos="720"/>
          <w:tab w:val="num" w:pos="360"/>
        </w:tabs>
        <w:spacing w:after="60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ED1C89">
        <w:rPr>
          <w:rFonts w:asciiTheme="minorHAnsi" w:hAnsiTheme="minorHAnsi"/>
          <w:sz w:val="20"/>
          <w:szCs w:val="20"/>
        </w:rPr>
        <w:t xml:space="preserve">La Banca ha deliberato di dare corso, in data non antecedente al 1° aprile 2011, agli interventi indicati </w:t>
      </w:r>
      <w:r w:rsidR="00AC4CC4" w:rsidRPr="00ED1C89">
        <w:rPr>
          <w:rFonts w:asciiTheme="minorHAnsi" w:hAnsiTheme="minorHAnsi"/>
          <w:sz w:val="20"/>
          <w:szCs w:val="20"/>
        </w:rPr>
        <w:t>con lettera del 11</w:t>
      </w:r>
      <w:r w:rsidR="00C21456" w:rsidRPr="00ED1C89">
        <w:rPr>
          <w:rFonts w:asciiTheme="minorHAnsi" w:hAnsiTheme="minorHAnsi"/>
          <w:sz w:val="20"/>
          <w:szCs w:val="20"/>
        </w:rPr>
        <w:t xml:space="preserve"> </w:t>
      </w:r>
      <w:r w:rsidRPr="00ED1C89">
        <w:rPr>
          <w:rFonts w:asciiTheme="minorHAnsi" w:hAnsiTheme="minorHAnsi"/>
          <w:sz w:val="20"/>
          <w:szCs w:val="20"/>
        </w:rPr>
        <w:t>febbraio 2011</w:t>
      </w:r>
      <w:r w:rsidR="00C21456" w:rsidRPr="00ED1C89">
        <w:rPr>
          <w:rFonts w:asciiTheme="minorHAnsi" w:hAnsiTheme="minorHAnsi"/>
          <w:sz w:val="20"/>
          <w:szCs w:val="20"/>
        </w:rPr>
        <w:t xml:space="preserve">, da intendersi qui come integralmente riportata e trascritta, </w:t>
      </w:r>
      <w:r w:rsidR="00E65ACE" w:rsidRPr="00ED1C89">
        <w:rPr>
          <w:rFonts w:asciiTheme="minorHAnsi" w:hAnsiTheme="minorHAnsi"/>
          <w:sz w:val="20"/>
          <w:szCs w:val="20"/>
        </w:rPr>
        <w:t xml:space="preserve">con la quale </w:t>
      </w:r>
      <w:r w:rsidR="00C21456" w:rsidRPr="00ED1C89">
        <w:rPr>
          <w:rFonts w:asciiTheme="minorHAnsi" w:hAnsiTheme="minorHAnsi"/>
          <w:sz w:val="20"/>
          <w:szCs w:val="20"/>
        </w:rPr>
        <w:t>l</w:t>
      </w:r>
      <w:r w:rsidRPr="00ED1C89">
        <w:rPr>
          <w:rFonts w:asciiTheme="minorHAnsi" w:hAnsiTheme="minorHAnsi"/>
          <w:sz w:val="20"/>
          <w:szCs w:val="20"/>
        </w:rPr>
        <w:t>a Banca ha</w:t>
      </w:r>
      <w:r w:rsidR="00C21456" w:rsidRPr="00ED1C89">
        <w:rPr>
          <w:rFonts w:asciiTheme="minorHAnsi" w:hAnsiTheme="minorHAnsi"/>
          <w:sz w:val="20"/>
          <w:szCs w:val="20"/>
        </w:rPr>
        <w:t xml:space="preserve"> fornito alle </w:t>
      </w:r>
      <w:proofErr w:type="spellStart"/>
      <w:r w:rsidR="00C21456" w:rsidRPr="00ED1C89">
        <w:rPr>
          <w:rFonts w:asciiTheme="minorHAnsi" w:hAnsiTheme="minorHAnsi"/>
          <w:sz w:val="20"/>
          <w:szCs w:val="20"/>
        </w:rPr>
        <w:t>OO.SS</w:t>
      </w:r>
      <w:proofErr w:type="spellEnd"/>
      <w:r w:rsidR="00C21456" w:rsidRPr="00ED1C89">
        <w:rPr>
          <w:rFonts w:asciiTheme="minorHAnsi" w:hAnsiTheme="minorHAnsi"/>
          <w:sz w:val="20"/>
          <w:szCs w:val="20"/>
        </w:rPr>
        <w:t>. l’informativa ai sensi delle vigenti disposizioni contrattuali, dando avvio alla relativa procedura;</w:t>
      </w:r>
    </w:p>
    <w:p w:rsidR="00C21456" w:rsidRPr="00ED1C89" w:rsidRDefault="00E65ACE" w:rsidP="00EC2BAF">
      <w:pPr>
        <w:numPr>
          <w:ilvl w:val="0"/>
          <w:numId w:val="1"/>
        </w:numPr>
        <w:tabs>
          <w:tab w:val="clear" w:pos="720"/>
          <w:tab w:val="num" w:pos="360"/>
        </w:tabs>
        <w:spacing w:after="60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ED1C89">
        <w:rPr>
          <w:rFonts w:asciiTheme="minorHAnsi" w:hAnsiTheme="minorHAnsi"/>
          <w:sz w:val="20"/>
          <w:szCs w:val="20"/>
        </w:rPr>
        <w:t xml:space="preserve">In relazione a quanto previsto dal vigente CCNL </w:t>
      </w:r>
      <w:r w:rsidR="00C21456" w:rsidRPr="00ED1C89">
        <w:rPr>
          <w:rFonts w:asciiTheme="minorHAnsi" w:hAnsiTheme="minorHAnsi"/>
          <w:sz w:val="20"/>
          <w:szCs w:val="20"/>
        </w:rPr>
        <w:t xml:space="preserve">si è dato corso ai confronti previsti dalla procedura sopra indicata, e i relativi incontri fra la Delegazione delle Aziende e quella delle </w:t>
      </w:r>
      <w:proofErr w:type="spellStart"/>
      <w:r w:rsidR="00C21456" w:rsidRPr="00ED1C89">
        <w:rPr>
          <w:rFonts w:asciiTheme="minorHAnsi" w:hAnsiTheme="minorHAnsi"/>
          <w:sz w:val="20"/>
          <w:szCs w:val="20"/>
        </w:rPr>
        <w:t>OO.SS</w:t>
      </w:r>
      <w:proofErr w:type="spellEnd"/>
      <w:r w:rsidR="00C21456" w:rsidRPr="00ED1C89">
        <w:rPr>
          <w:rFonts w:asciiTheme="minorHAnsi" w:hAnsiTheme="minorHAnsi"/>
          <w:sz w:val="20"/>
          <w:szCs w:val="20"/>
        </w:rPr>
        <w:t>. si sono succeduti a far data dal 2</w:t>
      </w:r>
      <w:r w:rsidR="00674FFF" w:rsidRPr="00ED1C89">
        <w:rPr>
          <w:rFonts w:asciiTheme="minorHAnsi" w:hAnsiTheme="minorHAnsi"/>
          <w:sz w:val="20"/>
          <w:szCs w:val="20"/>
        </w:rPr>
        <w:t>2</w:t>
      </w:r>
      <w:r w:rsidR="00C21456" w:rsidRPr="00ED1C89">
        <w:rPr>
          <w:rFonts w:asciiTheme="minorHAnsi" w:hAnsiTheme="minorHAnsi"/>
          <w:sz w:val="20"/>
          <w:szCs w:val="20"/>
        </w:rPr>
        <w:t xml:space="preserve"> </w:t>
      </w:r>
      <w:r w:rsidR="00674FFF" w:rsidRPr="00ED1C89">
        <w:rPr>
          <w:rFonts w:asciiTheme="minorHAnsi" w:hAnsiTheme="minorHAnsi"/>
          <w:sz w:val="20"/>
          <w:szCs w:val="20"/>
        </w:rPr>
        <w:t>febbraio 2011</w:t>
      </w:r>
      <w:r w:rsidR="00C21456" w:rsidRPr="00ED1C89">
        <w:rPr>
          <w:rFonts w:asciiTheme="minorHAnsi" w:hAnsiTheme="minorHAnsi"/>
          <w:sz w:val="20"/>
          <w:szCs w:val="20"/>
        </w:rPr>
        <w:t xml:space="preserve"> sino a quella </w:t>
      </w:r>
      <w:r w:rsidR="00674FFF" w:rsidRPr="00ED1C89">
        <w:rPr>
          <w:rFonts w:asciiTheme="minorHAnsi" w:hAnsiTheme="minorHAnsi"/>
          <w:sz w:val="20"/>
          <w:szCs w:val="20"/>
        </w:rPr>
        <w:t xml:space="preserve">di sottoscrizione </w:t>
      </w:r>
      <w:r w:rsidR="00C21456" w:rsidRPr="00ED1C89">
        <w:rPr>
          <w:rFonts w:asciiTheme="minorHAnsi" w:hAnsiTheme="minorHAnsi"/>
          <w:sz w:val="20"/>
          <w:szCs w:val="20"/>
        </w:rPr>
        <w:t>del presente Accordo;</w:t>
      </w:r>
    </w:p>
    <w:p w:rsidR="00C21456" w:rsidRPr="003D01B6" w:rsidRDefault="00C21456" w:rsidP="00EC2BAF">
      <w:pPr>
        <w:numPr>
          <w:ilvl w:val="0"/>
          <w:numId w:val="1"/>
        </w:numPr>
        <w:tabs>
          <w:tab w:val="clear" w:pos="720"/>
          <w:tab w:val="num" w:pos="360"/>
        </w:tabs>
        <w:spacing w:after="60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3D01B6">
        <w:rPr>
          <w:rFonts w:asciiTheme="minorHAnsi" w:hAnsiTheme="minorHAnsi"/>
          <w:sz w:val="20"/>
          <w:szCs w:val="20"/>
        </w:rPr>
        <w:t xml:space="preserve">le Parti – nel darsi atto di avere sviluppato nel corso della procedura un ampio e approfondito confronto in ordine sia agli indirizzi ed alle modalità delle manovre illustrate nell’informativa di cui al precedente punto 2 , sia alle misure previste nei confronti del personale – convengono, con il presente accordo, di applicare la seguente </w:t>
      </w:r>
      <w:r w:rsidR="00674FFF">
        <w:rPr>
          <w:rFonts w:asciiTheme="minorHAnsi" w:hAnsiTheme="minorHAnsi"/>
          <w:sz w:val="20"/>
          <w:szCs w:val="20"/>
        </w:rPr>
        <w:t>disciplina</w:t>
      </w:r>
      <w:r w:rsidRPr="003D01B6">
        <w:rPr>
          <w:rFonts w:asciiTheme="minorHAnsi" w:hAnsiTheme="minorHAnsi"/>
          <w:sz w:val="20"/>
          <w:szCs w:val="20"/>
        </w:rPr>
        <w:t>.</w:t>
      </w:r>
    </w:p>
    <w:p w:rsidR="00C21456" w:rsidRPr="003D01B6" w:rsidRDefault="00C21456">
      <w:pPr>
        <w:spacing w:after="60"/>
        <w:jc w:val="both"/>
        <w:rPr>
          <w:rFonts w:asciiTheme="minorHAnsi" w:hAnsiTheme="minorHAnsi"/>
          <w:sz w:val="20"/>
          <w:szCs w:val="20"/>
        </w:rPr>
      </w:pPr>
    </w:p>
    <w:p w:rsidR="00C21456" w:rsidRPr="003D01B6" w:rsidRDefault="00C21456">
      <w:pPr>
        <w:spacing w:after="60"/>
        <w:jc w:val="center"/>
        <w:rPr>
          <w:rFonts w:asciiTheme="minorHAnsi" w:hAnsiTheme="minorHAnsi"/>
          <w:sz w:val="20"/>
          <w:szCs w:val="20"/>
        </w:rPr>
      </w:pPr>
      <w:r w:rsidRPr="003D01B6">
        <w:rPr>
          <w:rFonts w:asciiTheme="minorHAnsi" w:hAnsiTheme="minorHAnsi"/>
          <w:sz w:val="20"/>
          <w:szCs w:val="20"/>
        </w:rPr>
        <w:t>Tutto ciò premesso, si conviene quanto segue:</w:t>
      </w:r>
    </w:p>
    <w:p w:rsidR="00C21456" w:rsidRPr="003D01B6" w:rsidRDefault="00C21456">
      <w:pPr>
        <w:spacing w:after="60"/>
        <w:jc w:val="center"/>
        <w:rPr>
          <w:rFonts w:asciiTheme="minorHAnsi" w:hAnsiTheme="minorHAnsi"/>
          <w:sz w:val="20"/>
          <w:szCs w:val="20"/>
        </w:rPr>
      </w:pPr>
    </w:p>
    <w:p w:rsidR="00C21456" w:rsidRPr="003D01B6" w:rsidRDefault="00C21456">
      <w:pPr>
        <w:spacing w:after="60"/>
        <w:jc w:val="center"/>
        <w:rPr>
          <w:rFonts w:asciiTheme="minorHAnsi" w:hAnsiTheme="minorHAnsi"/>
          <w:b/>
          <w:sz w:val="20"/>
          <w:szCs w:val="20"/>
        </w:rPr>
      </w:pPr>
      <w:r w:rsidRPr="003D01B6">
        <w:rPr>
          <w:rFonts w:asciiTheme="minorHAnsi" w:hAnsiTheme="minorHAnsi"/>
          <w:b/>
          <w:sz w:val="20"/>
          <w:szCs w:val="20"/>
        </w:rPr>
        <w:t xml:space="preserve">Art. 1 </w:t>
      </w:r>
    </w:p>
    <w:p w:rsidR="00C21456" w:rsidRPr="003D01B6" w:rsidRDefault="00C21456">
      <w:pPr>
        <w:spacing w:after="60"/>
        <w:jc w:val="both"/>
        <w:rPr>
          <w:rFonts w:asciiTheme="minorHAnsi" w:hAnsiTheme="minorHAnsi"/>
          <w:sz w:val="20"/>
          <w:szCs w:val="20"/>
        </w:rPr>
      </w:pPr>
      <w:r w:rsidRPr="003D01B6">
        <w:rPr>
          <w:rFonts w:asciiTheme="minorHAnsi" w:hAnsiTheme="minorHAnsi"/>
          <w:sz w:val="20"/>
          <w:szCs w:val="20"/>
        </w:rPr>
        <w:t>Le premesse so</w:t>
      </w:r>
      <w:r w:rsidR="004C7AEF">
        <w:rPr>
          <w:rFonts w:asciiTheme="minorHAnsi" w:hAnsiTheme="minorHAnsi"/>
          <w:sz w:val="20"/>
          <w:szCs w:val="20"/>
        </w:rPr>
        <w:t>no parte integrante ed sostanziale</w:t>
      </w:r>
      <w:r w:rsidRPr="003D01B6">
        <w:rPr>
          <w:rFonts w:asciiTheme="minorHAnsi" w:hAnsiTheme="minorHAnsi"/>
          <w:sz w:val="20"/>
          <w:szCs w:val="20"/>
        </w:rPr>
        <w:t xml:space="preserve"> del presente accordo.</w:t>
      </w:r>
    </w:p>
    <w:p w:rsidR="00FF2EF3" w:rsidRDefault="00FF2EF3" w:rsidP="00FF2EF3">
      <w:pPr>
        <w:spacing w:after="60"/>
        <w:jc w:val="center"/>
        <w:rPr>
          <w:rFonts w:asciiTheme="minorHAnsi" w:hAnsiTheme="minorHAnsi"/>
          <w:sz w:val="20"/>
          <w:szCs w:val="20"/>
        </w:rPr>
      </w:pPr>
    </w:p>
    <w:p w:rsidR="00FF2EF3" w:rsidRPr="00ED1C89" w:rsidRDefault="00ED1C89" w:rsidP="00FF2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center"/>
        <w:rPr>
          <w:rFonts w:asciiTheme="minorHAnsi" w:hAnsiTheme="minorHAnsi"/>
          <w:i/>
          <w:sz w:val="20"/>
          <w:szCs w:val="20"/>
        </w:rPr>
      </w:pPr>
      <w:r w:rsidRPr="00ED1C89">
        <w:rPr>
          <w:rFonts w:asciiTheme="minorHAnsi" w:hAnsiTheme="minorHAnsi"/>
          <w:i/>
          <w:sz w:val="20"/>
          <w:szCs w:val="20"/>
        </w:rPr>
        <w:t>Dichiarazione dell’</w:t>
      </w:r>
      <w:r w:rsidR="00FF2EF3" w:rsidRPr="00ED1C89">
        <w:rPr>
          <w:rFonts w:asciiTheme="minorHAnsi" w:hAnsiTheme="minorHAnsi"/>
          <w:i/>
          <w:sz w:val="20"/>
          <w:szCs w:val="20"/>
        </w:rPr>
        <w:t xml:space="preserve"> </w:t>
      </w:r>
      <w:r w:rsidRPr="00ED1C89">
        <w:rPr>
          <w:rFonts w:asciiTheme="minorHAnsi" w:hAnsiTheme="minorHAnsi"/>
          <w:i/>
          <w:sz w:val="20"/>
          <w:szCs w:val="20"/>
        </w:rPr>
        <w:t>Azienda</w:t>
      </w:r>
    </w:p>
    <w:p w:rsidR="00FF2EF3" w:rsidRPr="00ED1C89" w:rsidRDefault="004C7AEF" w:rsidP="00FF2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La BPA</w:t>
      </w:r>
      <w:r w:rsidR="00ED1C89" w:rsidRPr="00ED1C89">
        <w:rPr>
          <w:rFonts w:asciiTheme="minorHAnsi" w:hAnsiTheme="minorHAnsi"/>
          <w:i/>
          <w:sz w:val="20"/>
          <w:szCs w:val="20"/>
        </w:rPr>
        <w:t xml:space="preserve"> conferma</w:t>
      </w:r>
      <w:r w:rsidR="00FF2EF3" w:rsidRPr="00ED1C89">
        <w:rPr>
          <w:rFonts w:asciiTheme="minorHAnsi" w:hAnsiTheme="minorHAnsi"/>
          <w:i/>
          <w:sz w:val="20"/>
          <w:szCs w:val="20"/>
        </w:rPr>
        <w:t xml:space="preserve"> che all’attuazione della manovra in esame si darà corso con le modalità e le tempistiche indicate nell’informativa citata al precedente punto 1) delle premesse e in quella fornita alle </w:t>
      </w:r>
      <w:proofErr w:type="spellStart"/>
      <w:r w:rsidR="00FF2EF3" w:rsidRPr="00ED1C89">
        <w:rPr>
          <w:rFonts w:asciiTheme="minorHAnsi" w:hAnsiTheme="minorHAnsi"/>
          <w:i/>
          <w:sz w:val="20"/>
          <w:szCs w:val="20"/>
        </w:rPr>
        <w:t>OO.SS</w:t>
      </w:r>
      <w:proofErr w:type="spellEnd"/>
      <w:r w:rsidR="00FF2EF3" w:rsidRPr="00ED1C89">
        <w:rPr>
          <w:rFonts w:asciiTheme="minorHAnsi" w:hAnsiTheme="minorHAnsi"/>
          <w:i/>
          <w:sz w:val="20"/>
          <w:szCs w:val="20"/>
        </w:rPr>
        <w:t xml:space="preserve">. nel contesto della procedura da cui questo Accordo deriva. </w:t>
      </w:r>
    </w:p>
    <w:p w:rsidR="00C21456" w:rsidRPr="00FF2EF3" w:rsidRDefault="00C21456" w:rsidP="00FF2EF3">
      <w:pPr>
        <w:spacing w:after="60"/>
        <w:jc w:val="both"/>
        <w:rPr>
          <w:rFonts w:asciiTheme="minorHAnsi" w:hAnsiTheme="minorHAnsi"/>
          <w:sz w:val="20"/>
          <w:szCs w:val="20"/>
        </w:rPr>
      </w:pPr>
    </w:p>
    <w:p w:rsidR="00DF21A2" w:rsidRPr="00861B53" w:rsidRDefault="00DF21A2" w:rsidP="00DF21A2">
      <w:pPr>
        <w:jc w:val="center"/>
        <w:rPr>
          <w:rFonts w:asciiTheme="minorHAnsi" w:hAnsiTheme="minorHAnsi"/>
          <w:sz w:val="20"/>
          <w:szCs w:val="20"/>
        </w:rPr>
      </w:pPr>
      <w:r w:rsidRPr="00861B53">
        <w:rPr>
          <w:rFonts w:asciiTheme="minorHAnsi" w:hAnsiTheme="minorHAnsi"/>
          <w:b/>
          <w:sz w:val="20"/>
          <w:szCs w:val="20"/>
        </w:rPr>
        <w:t>Art</w:t>
      </w:r>
      <w:r w:rsidRPr="00861B53">
        <w:rPr>
          <w:rFonts w:asciiTheme="minorHAnsi" w:hAnsiTheme="minorHAnsi"/>
          <w:sz w:val="20"/>
          <w:szCs w:val="20"/>
        </w:rPr>
        <w:t xml:space="preserve">. </w:t>
      </w:r>
      <w:r w:rsidRPr="00861B53">
        <w:rPr>
          <w:rFonts w:asciiTheme="minorHAnsi" w:hAnsiTheme="minorHAnsi"/>
          <w:b/>
          <w:sz w:val="20"/>
          <w:szCs w:val="20"/>
        </w:rPr>
        <w:t>2</w:t>
      </w:r>
    </w:p>
    <w:p w:rsidR="00DF21A2" w:rsidRPr="00861B53" w:rsidRDefault="00DF21A2" w:rsidP="00DF21A2">
      <w:pPr>
        <w:jc w:val="center"/>
        <w:rPr>
          <w:rFonts w:asciiTheme="minorHAnsi" w:hAnsiTheme="minorHAnsi"/>
          <w:b/>
          <w:sz w:val="20"/>
          <w:szCs w:val="20"/>
        </w:rPr>
      </w:pPr>
      <w:r w:rsidRPr="00861B53">
        <w:rPr>
          <w:rFonts w:asciiTheme="minorHAnsi" w:hAnsiTheme="minorHAnsi"/>
          <w:b/>
          <w:sz w:val="20"/>
          <w:szCs w:val="20"/>
        </w:rPr>
        <w:t>Mobilità territoriale e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861B53">
        <w:rPr>
          <w:rFonts w:asciiTheme="minorHAnsi" w:hAnsiTheme="minorHAnsi"/>
          <w:b/>
          <w:sz w:val="20"/>
          <w:szCs w:val="20"/>
        </w:rPr>
        <w:t xml:space="preserve">professionale </w:t>
      </w:r>
    </w:p>
    <w:p w:rsidR="00DF21A2" w:rsidRPr="008268D9" w:rsidRDefault="00DF21A2" w:rsidP="00DF21A2">
      <w:pPr>
        <w:pStyle w:val="Corpodeltesto3"/>
        <w:numPr>
          <w:ilvl w:val="0"/>
          <w:numId w:val="7"/>
        </w:numPr>
        <w:shd w:val="clear" w:color="auto" w:fill="FFFFFF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</w:t>
      </w:r>
      <w:r w:rsidRPr="008268D9">
        <w:rPr>
          <w:rFonts w:asciiTheme="minorHAnsi" w:hAnsiTheme="minorHAnsi"/>
          <w:sz w:val="20"/>
          <w:szCs w:val="20"/>
        </w:rPr>
        <w:t xml:space="preserve">on riferimento alla manovra </w:t>
      </w:r>
      <w:r>
        <w:rPr>
          <w:rFonts w:asciiTheme="minorHAnsi" w:hAnsiTheme="minorHAnsi"/>
          <w:sz w:val="20"/>
          <w:szCs w:val="20"/>
        </w:rPr>
        <w:t>cui il presente Accordo si riferisce, l</w:t>
      </w:r>
      <w:r w:rsidRPr="008268D9">
        <w:rPr>
          <w:rFonts w:asciiTheme="minorHAnsi" w:hAnsiTheme="minorHAnsi"/>
          <w:sz w:val="20"/>
          <w:szCs w:val="20"/>
        </w:rPr>
        <w:t>a Banca conferma le logiche di contenimento dei processi di mobilità oggetto del presente articolo, impegnandosi</w:t>
      </w:r>
      <w:r>
        <w:rPr>
          <w:rFonts w:asciiTheme="minorHAnsi" w:hAnsiTheme="minorHAnsi"/>
          <w:sz w:val="20"/>
          <w:szCs w:val="20"/>
        </w:rPr>
        <w:t xml:space="preserve"> </w:t>
      </w:r>
      <w:r w:rsidRPr="008268D9">
        <w:rPr>
          <w:rFonts w:asciiTheme="minorHAnsi" w:hAnsiTheme="minorHAnsi"/>
          <w:sz w:val="20"/>
          <w:szCs w:val="20"/>
        </w:rPr>
        <w:t xml:space="preserve">a </w:t>
      </w:r>
      <w:r w:rsidR="004C7AEF">
        <w:rPr>
          <w:rFonts w:asciiTheme="minorHAnsi" w:hAnsiTheme="minorHAnsi"/>
          <w:sz w:val="20"/>
          <w:szCs w:val="20"/>
        </w:rPr>
        <w:t>adottare</w:t>
      </w:r>
      <w:r w:rsidRPr="008268D9">
        <w:rPr>
          <w:rFonts w:asciiTheme="minorHAnsi" w:hAnsiTheme="minorHAnsi"/>
          <w:sz w:val="20"/>
          <w:szCs w:val="20"/>
        </w:rPr>
        <w:t xml:space="preserve"> soluzioni che consentano</w:t>
      </w:r>
      <w:r w:rsidR="00ED1C89">
        <w:rPr>
          <w:rFonts w:asciiTheme="minorHAnsi" w:hAnsiTheme="minorHAnsi"/>
          <w:sz w:val="20"/>
          <w:szCs w:val="20"/>
        </w:rPr>
        <w:t xml:space="preserve"> </w:t>
      </w:r>
      <w:r w:rsidRPr="008268D9">
        <w:rPr>
          <w:rFonts w:asciiTheme="minorHAnsi" w:hAnsiTheme="minorHAnsi"/>
          <w:sz w:val="20"/>
          <w:szCs w:val="20"/>
        </w:rPr>
        <w:t>di limitare la mobilità territoriale</w:t>
      </w:r>
      <w:r>
        <w:rPr>
          <w:rFonts w:asciiTheme="minorHAnsi" w:hAnsiTheme="minorHAnsi"/>
          <w:sz w:val="20"/>
          <w:szCs w:val="20"/>
        </w:rPr>
        <w:t>,</w:t>
      </w:r>
      <w:r w:rsidRPr="008268D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tenendo </w:t>
      </w:r>
      <w:r w:rsidRPr="008268D9">
        <w:rPr>
          <w:rFonts w:asciiTheme="minorHAnsi" w:hAnsiTheme="minorHAnsi"/>
          <w:sz w:val="20"/>
          <w:szCs w:val="20"/>
        </w:rPr>
        <w:t>in</w:t>
      </w:r>
      <w:r w:rsidR="00E65ACE">
        <w:rPr>
          <w:rFonts w:asciiTheme="minorHAnsi" w:hAnsiTheme="minorHAnsi"/>
          <w:sz w:val="20"/>
          <w:szCs w:val="20"/>
        </w:rPr>
        <w:t xml:space="preserve"> considerazione le particolari </w:t>
      </w:r>
      <w:r w:rsidR="00E65ACE" w:rsidRPr="00ED1C89">
        <w:rPr>
          <w:rFonts w:asciiTheme="minorHAnsi" w:hAnsiTheme="minorHAnsi"/>
          <w:sz w:val="20"/>
          <w:szCs w:val="20"/>
        </w:rPr>
        <w:t>esigenze</w:t>
      </w:r>
      <w:r w:rsidRPr="008268D9">
        <w:rPr>
          <w:rFonts w:asciiTheme="minorHAnsi" w:hAnsiTheme="minorHAnsi"/>
          <w:sz w:val="20"/>
          <w:szCs w:val="20"/>
        </w:rPr>
        <w:t xml:space="preserve"> personali e familiari</w:t>
      </w:r>
      <w:r>
        <w:rPr>
          <w:rFonts w:asciiTheme="minorHAnsi" w:hAnsiTheme="minorHAnsi"/>
          <w:sz w:val="20"/>
          <w:szCs w:val="20"/>
        </w:rPr>
        <w:t xml:space="preserve"> dei dipendenti interessati</w:t>
      </w:r>
      <w:r w:rsidRPr="008268D9">
        <w:rPr>
          <w:rFonts w:asciiTheme="minorHAnsi" w:hAnsiTheme="minorHAnsi"/>
          <w:sz w:val="20"/>
          <w:szCs w:val="20"/>
        </w:rPr>
        <w:t xml:space="preserve">. </w:t>
      </w:r>
    </w:p>
    <w:p w:rsidR="00DF21A2" w:rsidRDefault="00DF21A2" w:rsidP="00DF21A2">
      <w:pPr>
        <w:pStyle w:val="Paragrafoelenco"/>
        <w:numPr>
          <w:ilvl w:val="0"/>
          <w:numId w:val="7"/>
        </w:numPr>
        <w:spacing w:after="120"/>
        <w:ind w:right="96"/>
        <w:jc w:val="both"/>
        <w:rPr>
          <w:rFonts w:ascii="Calibri" w:hAnsi="Calibri"/>
          <w:iCs/>
          <w:sz w:val="20"/>
          <w:szCs w:val="20"/>
        </w:rPr>
      </w:pPr>
      <w:r w:rsidRPr="0020744D">
        <w:rPr>
          <w:rFonts w:asciiTheme="minorHAnsi" w:hAnsiTheme="minorHAnsi"/>
          <w:sz w:val="20"/>
          <w:szCs w:val="20"/>
        </w:rPr>
        <w:t>Al riguardo, si provvederà – relativamente alle posizioni interessate dagli interventi previsti dall’Accordo in esame e con l'obiettivo</w:t>
      </w:r>
      <w:r w:rsidRPr="00861B53">
        <w:rPr>
          <w:rFonts w:asciiTheme="minorHAnsi" w:hAnsiTheme="minorHAnsi" w:cs="Arial"/>
          <w:sz w:val="20"/>
          <w:szCs w:val="20"/>
        </w:rPr>
        <w:t xml:space="preserve"> di valorizzare il patrimonio umano e professionale presente nell</w:t>
      </w:r>
      <w:r>
        <w:rPr>
          <w:rFonts w:asciiTheme="minorHAnsi" w:hAnsiTheme="minorHAnsi" w:cs="Arial"/>
          <w:sz w:val="20"/>
          <w:szCs w:val="20"/>
        </w:rPr>
        <w:t>a</w:t>
      </w:r>
      <w:r w:rsidRPr="00861B53">
        <w:rPr>
          <w:rFonts w:asciiTheme="minorHAnsi" w:hAnsiTheme="minorHAnsi" w:cs="Arial"/>
          <w:sz w:val="20"/>
          <w:szCs w:val="20"/>
        </w:rPr>
        <w:t xml:space="preserve"> Ban</w:t>
      </w:r>
      <w:r>
        <w:rPr>
          <w:rFonts w:asciiTheme="minorHAnsi" w:hAnsiTheme="minorHAnsi" w:cs="Arial"/>
          <w:sz w:val="20"/>
          <w:szCs w:val="20"/>
        </w:rPr>
        <w:t>ca</w:t>
      </w:r>
      <w:r w:rsidRPr="009B6606">
        <w:rPr>
          <w:rFonts w:ascii="Calibri" w:hAnsi="Calibri"/>
          <w:iCs/>
          <w:sz w:val="20"/>
          <w:szCs w:val="20"/>
        </w:rPr>
        <w:t xml:space="preserve"> – a</w:t>
      </w:r>
      <w:r>
        <w:rPr>
          <w:rFonts w:ascii="Calibri" w:hAnsi="Calibri"/>
          <w:iCs/>
          <w:sz w:val="20"/>
          <w:szCs w:val="20"/>
        </w:rPr>
        <w:t>:</w:t>
      </w:r>
    </w:p>
    <w:p w:rsidR="00DF21A2" w:rsidRDefault="00DF21A2" w:rsidP="00DF21A2">
      <w:pPr>
        <w:numPr>
          <w:ilvl w:val="1"/>
          <w:numId w:val="7"/>
        </w:numPr>
        <w:shd w:val="clear" w:color="auto" w:fill="FFFFFF"/>
        <w:ind w:left="709" w:hanging="283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ricercare, nell’attribuzione di</w:t>
      </w:r>
      <w:r w:rsidRPr="00861B53">
        <w:rPr>
          <w:rFonts w:asciiTheme="minorHAnsi" w:hAnsiTheme="minorHAnsi" w:cs="Arial"/>
          <w:sz w:val="20"/>
          <w:szCs w:val="20"/>
        </w:rPr>
        <w:t xml:space="preserve"> nuovi compiti e mansioni congruenti con le spe</w:t>
      </w:r>
      <w:r w:rsidR="00BF71F0">
        <w:rPr>
          <w:rFonts w:asciiTheme="minorHAnsi" w:hAnsiTheme="minorHAnsi" w:cs="Arial"/>
          <w:sz w:val="20"/>
          <w:szCs w:val="20"/>
        </w:rPr>
        <w:t xml:space="preserve">cifiche qualifiche, esperienze </w:t>
      </w:r>
      <w:r w:rsidRPr="00861B53">
        <w:rPr>
          <w:rFonts w:asciiTheme="minorHAnsi" w:hAnsiTheme="minorHAnsi" w:cs="Arial"/>
          <w:sz w:val="20"/>
          <w:szCs w:val="20"/>
        </w:rPr>
        <w:t>e</w:t>
      </w:r>
      <w:r w:rsidR="00BF71F0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61B53">
        <w:rPr>
          <w:rFonts w:asciiTheme="minorHAnsi" w:hAnsiTheme="minorHAnsi" w:cs="Arial"/>
          <w:sz w:val="20"/>
          <w:szCs w:val="20"/>
        </w:rPr>
        <w:t xml:space="preserve"> attitudini del personale in questione, soluzioni c</w:t>
      </w:r>
      <w:r w:rsidR="004C7AEF">
        <w:rPr>
          <w:rFonts w:asciiTheme="minorHAnsi" w:hAnsiTheme="minorHAnsi" w:cs="Arial"/>
          <w:sz w:val="20"/>
          <w:szCs w:val="20"/>
        </w:rPr>
        <w:t>he consentano l’individuazione</w:t>
      </w:r>
      <w:r w:rsidRPr="00861B53">
        <w:rPr>
          <w:rFonts w:asciiTheme="minorHAnsi" w:hAnsiTheme="minorHAnsi" w:cs="Arial"/>
          <w:sz w:val="20"/>
          <w:szCs w:val="20"/>
        </w:rPr>
        <w:t xml:space="preserve"> di attività idonee a valorizzare le peculiari conoscenze e/o competenze professionali;</w:t>
      </w:r>
    </w:p>
    <w:p w:rsidR="00DF21A2" w:rsidRPr="004512D0" w:rsidRDefault="00DF21A2" w:rsidP="00DF21A2">
      <w:pPr>
        <w:pStyle w:val="Paragrafoelenco"/>
        <w:numPr>
          <w:ilvl w:val="1"/>
          <w:numId w:val="7"/>
        </w:numPr>
        <w:spacing w:after="120"/>
        <w:ind w:left="709" w:right="96" w:hanging="283"/>
        <w:jc w:val="both"/>
        <w:rPr>
          <w:rFonts w:ascii="Calibri" w:hAnsi="Calibri"/>
          <w:iCs/>
          <w:sz w:val="20"/>
          <w:szCs w:val="20"/>
        </w:rPr>
      </w:pPr>
      <w:r w:rsidRPr="004512D0">
        <w:rPr>
          <w:rFonts w:asciiTheme="minorHAnsi" w:hAnsiTheme="minorHAnsi" w:cs="Arial"/>
          <w:sz w:val="20"/>
          <w:szCs w:val="20"/>
        </w:rPr>
        <w:t>contenere il disagio delle possibili ricadute sulle condizioni di lavoro del personale conseguenti alla riconversione, riqualificazione e ricollocazione professionale, per trasformare i cambiamenti in opportunità di crescita e di valoriz</w:t>
      </w:r>
      <w:r>
        <w:rPr>
          <w:rFonts w:asciiTheme="minorHAnsi" w:hAnsiTheme="minorHAnsi" w:cs="Arial"/>
          <w:sz w:val="20"/>
          <w:szCs w:val="20"/>
        </w:rPr>
        <w:t>zazione delle professionalità;</w:t>
      </w:r>
    </w:p>
    <w:p w:rsidR="00DF21A2" w:rsidRPr="00474C66" w:rsidRDefault="00DF21A2" w:rsidP="00DF21A2">
      <w:pPr>
        <w:pStyle w:val="Paragrafoelenco"/>
        <w:numPr>
          <w:ilvl w:val="1"/>
          <w:numId w:val="7"/>
        </w:numPr>
        <w:spacing w:after="120"/>
        <w:ind w:left="709" w:right="96" w:hanging="283"/>
        <w:jc w:val="both"/>
        <w:rPr>
          <w:rFonts w:ascii="Calibri" w:hAnsi="Calibri"/>
          <w:iCs/>
          <w:sz w:val="20"/>
          <w:szCs w:val="20"/>
        </w:rPr>
      </w:pPr>
      <w:r w:rsidRPr="004512D0">
        <w:rPr>
          <w:rFonts w:asciiTheme="minorHAnsi" w:hAnsiTheme="minorHAnsi"/>
          <w:sz w:val="20"/>
          <w:szCs w:val="20"/>
        </w:rPr>
        <w:lastRenderedPageBreak/>
        <w:t>avviare colloqui gestionali con il personale interessato da percorsi di riqualificazione professionale, anche al fine di valutarne competenze,  attitudini e  aspettative per l’individuazione delle più idonee opportunità di ricollocazione.</w:t>
      </w:r>
    </w:p>
    <w:p w:rsidR="00DF21A2" w:rsidRPr="00474C66" w:rsidRDefault="00DF21A2" w:rsidP="00DF21A2">
      <w:pPr>
        <w:pStyle w:val="Paragrafoelenco"/>
        <w:spacing w:after="120"/>
        <w:ind w:left="709" w:right="96"/>
        <w:jc w:val="both"/>
        <w:rPr>
          <w:rFonts w:ascii="Calibri" w:hAnsi="Calibri"/>
          <w:iCs/>
          <w:sz w:val="20"/>
          <w:szCs w:val="20"/>
        </w:rPr>
      </w:pPr>
    </w:p>
    <w:p w:rsidR="00DF21A2" w:rsidRPr="004512D0" w:rsidRDefault="00DF21A2" w:rsidP="00DF21A2">
      <w:pPr>
        <w:pStyle w:val="Paragrafoelenco"/>
        <w:spacing w:after="120"/>
        <w:ind w:left="0" w:right="96"/>
        <w:jc w:val="center"/>
        <w:rPr>
          <w:rFonts w:ascii="Calibri" w:hAnsi="Calibri"/>
          <w:i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****</w:t>
      </w:r>
    </w:p>
    <w:p w:rsidR="00DF21A2" w:rsidRPr="00474C66" w:rsidRDefault="00DF21A2" w:rsidP="00A05613">
      <w:pPr>
        <w:pStyle w:val="Paragrafoelenco"/>
        <w:numPr>
          <w:ilvl w:val="0"/>
          <w:numId w:val="7"/>
        </w:numPr>
        <w:jc w:val="both"/>
        <w:rPr>
          <w:rFonts w:ascii="Calibri" w:hAnsi="Calibri" w:cs="Helvetica"/>
          <w:sz w:val="20"/>
          <w:szCs w:val="20"/>
          <w:lang w:eastAsia="ar-SA"/>
        </w:rPr>
      </w:pPr>
      <w:r>
        <w:rPr>
          <w:rFonts w:ascii="Calibri" w:hAnsi="Calibri" w:cs="Helvetica"/>
          <w:sz w:val="20"/>
          <w:szCs w:val="20"/>
          <w:lang w:eastAsia="ar-SA"/>
        </w:rPr>
        <w:t xml:space="preserve">In caso di assegnazione ad un nuovo ruolo che comporti l’interruzione dei percorsi </w:t>
      </w:r>
      <w:proofErr w:type="spellStart"/>
      <w:r>
        <w:rPr>
          <w:rFonts w:ascii="Calibri" w:hAnsi="Calibri" w:cs="Helvetica"/>
          <w:sz w:val="20"/>
          <w:szCs w:val="20"/>
          <w:lang w:eastAsia="ar-SA"/>
        </w:rPr>
        <w:t>inquadramentali</w:t>
      </w:r>
      <w:proofErr w:type="spellEnd"/>
      <w:r>
        <w:rPr>
          <w:rFonts w:ascii="Calibri" w:hAnsi="Calibri" w:cs="Helvetica"/>
          <w:sz w:val="20"/>
          <w:szCs w:val="20"/>
          <w:lang w:eastAsia="ar-SA"/>
        </w:rPr>
        <w:t xml:space="preserve"> </w:t>
      </w:r>
      <w:r w:rsidRPr="00474C66">
        <w:rPr>
          <w:rFonts w:ascii="Calibri" w:hAnsi="Calibri" w:cs="Helvetica"/>
          <w:sz w:val="20"/>
          <w:szCs w:val="20"/>
          <w:lang w:eastAsia="ar-SA"/>
        </w:rPr>
        <w:t>previsti da</w:t>
      </w:r>
      <w:r>
        <w:rPr>
          <w:rFonts w:ascii="Calibri" w:hAnsi="Calibri" w:cs="Helvetica"/>
          <w:sz w:val="20"/>
          <w:szCs w:val="20"/>
          <w:lang w:eastAsia="ar-SA"/>
        </w:rPr>
        <w:t>ll’Accordo 21 luglio 2005, saranno riconosciuti gli a</w:t>
      </w:r>
      <w:r w:rsidRPr="00474C66">
        <w:rPr>
          <w:rFonts w:ascii="Calibri" w:hAnsi="Calibri" w:cs="Helvetica"/>
          <w:sz w:val="20"/>
          <w:szCs w:val="20"/>
          <w:lang w:eastAsia="ar-SA"/>
        </w:rPr>
        <w:t>vanzam</w:t>
      </w:r>
      <w:r>
        <w:rPr>
          <w:rFonts w:ascii="Calibri" w:hAnsi="Calibri" w:cs="Helvetica"/>
          <w:sz w:val="20"/>
          <w:szCs w:val="20"/>
          <w:lang w:eastAsia="ar-SA"/>
        </w:rPr>
        <w:t xml:space="preserve">enti – economici o di carriera –  </w:t>
      </w:r>
      <w:r w:rsidRPr="00474C66">
        <w:rPr>
          <w:rFonts w:ascii="Calibri" w:hAnsi="Calibri" w:cs="Helvetica"/>
          <w:sz w:val="20"/>
          <w:szCs w:val="20"/>
          <w:lang w:eastAsia="ar-SA"/>
        </w:rPr>
        <w:t xml:space="preserve">in corso di maturazione </w:t>
      </w:r>
      <w:r w:rsidR="001A41BF">
        <w:rPr>
          <w:rFonts w:ascii="Calibri" w:hAnsi="Calibri" w:cs="Helvetica"/>
          <w:sz w:val="20"/>
          <w:szCs w:val="20"/>
          <w:lang w:eastAsia="ar-SA"/>
        </w:rPr>
        <w:t xml:space="preserve">nei </w:t>
      </w:r>
      <w:r w:rsidR="00E65ACE" w:rsidRPr="00ED1C89">
        <w:rPr>
          <w:rFonts w:ascii="Calibri" w:hAnsi="Calibri" w:cs="Helvetica"/>
          <w:sz w:val="20"/>
          <w:szCs w:val="20"/>
          <w:lang w:eastAsia="ar-SA"/>
        </w:rPr>
        <w:t>6</w:t>
      </w:r>
      <w:r w:rsidRPr="00ED1C89">
        <w:rPr>
          <w:rFonts w:ascii="Calibri" w:hAnsi="Calibri" w:cs="Helvetica"/>
          <w:sz w:val="20"/>
          <w:szCs w:val="20"/>
          <w:lang w:eastAsia="ar-SA"/>
        </w:rPr>
        <w:t xml:space="preserve"> mesi</w:t>
      </w:r>
      <w:r w:rsidRPr="00474C66">
        <w:rPr>
          <w:rFonts w:ascii="Calibri" w:hAnsi="Calibri" w:cs="Helvetica"/>
          <w:sz w:val="20"/>
          <w:szCs w:val="20"/>
          <w:lang w:eastAsia="ar-SA"/>
        </w:rPr>
        <w:t xml:space="preserve"> successivi a</w:t>
      </w:r>
      <w:r>
        <w:rPr>
          <w:rFonts w:ascii="Calibri" w:hAnsi="Calibri" w:cs="Helvetica"/>
          <w:sz w:val="20"/>
          <w:szCs w:val="20"/>
          <w:lang w:eastAsia="ar-SA"/>
        </w:rPr>
        <w:t>lla medesima data del passaggio</w:t>
      </w:r>
      <w:r w:rsidR="001A41BF">
        <w:rPr>
          <w:rFonts w:ascii="Calibri" w:hAnsi="Calibri" w:cs="Helvetica"/>
          <w:sz w:val="20"/>
          <w:szCs w:val="20"/>
          <w:lang w:eastAsia="ar-SA"/>
        </w:rPr>
        <w:t xml:space="preserve"> al nuovo ruolo</w:t>
      </w:r>
      <w:r w:rsidRPr="00474C66">
        <w:rPr>
          <w:rFonts w:ascii="Calibri" w:hAnsi="Calibri" w:cs="Helvetica"/>
          <w:sz w:val="20"/>
          <w:szCs w:val="20"/>
          <w:lang w:eastAsia="ar-SA"/>
        </w:rPr>
        <w:t xml:space="preserve">. </w:t>
      </w:r>
    </w:p>
    <w:p w:rsidR="00C21456" w:rsidRPr="003D01B6" w:rsidRDefault="00C21456" w:rsidP="00273271">
      <w:pPr>
        <w:shd w:val="clear" w:color="auto" w:fill="FFFFFF"/>
        <w:tabs>
          <w:tab w:val="num" w:pos="1080"/>
        </w:tabs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DF21A2" w:rsidRPr="004512D0" w:rsidRDefault="00DF21A2" w:rsidP="00DF21A2">
      <w:pPr>
        <w:pStyle w:val="Paragrafoelenco"/>
        <w:spacing w:after="120"/>
        <w:ind w:left="0" w:right="96"/>
        <w:jc w:val="center"/>
        <w:rPr>
          <w:rFonts w:ascii="Calibri" w:hAnsi="Calibri"/>
          <w:i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****</w:t>
      </w:r>
    </w:p>
    <w:p w:rsidR="00C21456" w:rsidRPr="00DF21A2" w:rsidRDefault="00DF21A2" w:rsidP="00A05613">
      <w:pPr>
        <w:pStyle w:val="Paragrafoelenco"/>
        <w:numPr>
          <w:ilvl w:val="0"/>
          <w:numId w:val="7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DF21A2">
        <w:rPr>
          <w:rFonts w:asciiTheme="minorHAnsi" w:hAnsiTheme="minorHAnsi"/>
          <w:sz w:val="20"/>
          <w:szCs w:val="20"/>
        </w:rPr>
        <w:t>La Banca si impegna</w:t>
      </w:r>
      <w:r w:rsidR="00C21456" w:rsidRPr="00DF21A2">
        <w:rPr>
          <w:rFonts w:asciiTheme="minorHAnsi" w:hAnsiTheme="minorHAnsi"/>
          <w:sz w:val="20"/>
          <w:szCs w:val="20"/>
        </w:rPr>
        <w:t xml:space="preserve"> – </w:t>
      </w:r>
      <w:r w:rsidR="00005BF0" w:rsidRPr="00ED1C89">
        <w:rPr>
          <w:rFonts w:asciiTheme="minorHAnsi" w:hAnsiTheme="minorHAnsi"/>
          <w:sz w:val="20"/>
          <w:szCs w:val="20"/>
        </w:rPr>
        <w:t xml:space="preserve">in particolare </w:t>
      </w:r>
      <w:r w:rsidR="00C21456" w:rsidRPr="00ED1C89">
        <w:rPr>
          <w:rFonts w:asciiTheme="minorHAnsi" w:hAnsiTheme="minorHAnsi"/>
          <w:sz w:val="20"/>
          <w:szCs w:val="20"/>
        </w:rPr>
        <w:t xml:space="preserve">relativamente alle posizioni di Responsabile di Filiale interessate dagli interventi </w:t>
      </w:r>
      <w:r w:rsidRPr="00ED1C89">
        <w:rPr>
          <w:rFonts w:asciiTheme="minorHAnsi" w:hAnsiTheme="minorHAnsi"/>
          <w:sz w:val="20"/>
          <w:szCs w:val="20"/>
        </w:rPr>
        <w:t>oggetto del presente ac</w:t>
      </w:r>
      <w:r w:rsidRPr="00DF21A2">
        <w:rPr>
          <w:rFonts w:asciiTheme="minorHAnsi" w:hAnsiTheme="minorHAnsi"/>
          <w:sz w:val="20"/>
          <w:szCs w:val="20"/>
        </w:rPr>
        <w:t>cordo</w:t>
      </w:r>
      <w:r w:rsidR="00C21456" w:rsidRPr="00DF21A2">
        <w:rPr>
          <w:rFonts w:asciiTheme="minorHAnsi" w:hAnsiTheme="minorHAnsi"/>
          <w:sz w:val="20"/>
          <w:szCs w:val="20"/>
        </w:rPr>
        <w:t xml:space="preserve"> – a ricercare, nell’attribuzione dei nuovi incarichi, le soluzioni che consentano la maggiore e più efficace valorizzazione delle professionalità e delle esperienze acquisite,</w:t>
      </w:r>
      <w:r w:rsidR="006425D5" w:rsidRPr="00DF21A2">
        <w:rPr>
          <w:rFonts w:asciiTheme="minorHAnsi" w:hAnsiTheme="minorHAnsi"/>
          <w:sz w:val="20"/>
          <w:szCs w:val="20"/>
        </w:rPr>
        <w:t xml:space="preserve"> anche </w:t>
      </w:r>
      <w:r w:rsidR="00C21456" w:rsidRPr="00DF21A2">
        <w:rPr>
          <w:rFonts w:asciiTheme="minorHAnsi" w:hAnsiTheme="minorHAnsi"/>
          <w:sz w:val="20"/>
          <w:szCs w:val="20"/>
        </w:rPr>
        <w:t>in una logica di continuità che tenga conto delle opportunità che si potran</w:t>
      </w:r>
      <w:r w:rsidR="00135C5D" w:rsidRPr="00DF21A2">
        <w:rPr>
          <w:rFonts w:asciiTheme="minorHAnsi" w:hAnsiTheme="minorHAnsi"/>
          <w:sz w:val="20"/>
          <w:szCs w:val="20"/>
        </w:rPr>
        <w:t>no verificare nel medio periodo, anche in relazione ad aperture di nuovi sportelli.</w:t>
      </w:r>
    </w:p>
    <w:p w:rsidR="00E65ACE" w:rsidRDefault="00E65ACE" w:rsidP="00DF21A2">
      <w:pPr>
        <w:jc w:val="center"/>
        <w:rPr>
          <w:rFonts w:asciiTheme="minorHAnsi" w:hAnsiTheme="minorHAnsi"/>
          <w:b/>
          <w:sz w:val="20"/>
          <w:szCs w:val="20"/>
        </w:rPr>
      </w:pPr>
    </w:p>
    <w:p w:rsidR="00DF21A2" w:rsidRPr="00861B53" w:rsidRDefault="00BF71F0" w:rsidP="00DF21A2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Art. 3</w:t>
      </w:r>
    </w:p>
    <w:p w:rsidR="00DF21A2" w:rsidRPr="00861B53" w:rsidRDefault="00DF21A2" w:rsidP="00DF21A2">
      <w:pPr>
        <w:jc w:val="center"/>
        <w:rPr>
          <w:rFonts w:asciiTheme="minorHAnsi" w:hAnsiTheme="minorHAnsi"/>
          <w:b/>
          <w:sz w:val="20"/>
          <w:szCs w:val="20"/>
        </w:rPr>
      </w:pPr>
      <w:r w:rsidRPr="00861B53">
        <w:rPr>
          <w:rFonts w:asciiTheme="minorHAnsi" w:hAnsiTheme="minorHAnsi"/>
          <w:b/>
          <w:sz w:val="20"/>
          <w:szCs w:val="20"/>
        </w:rPr>
        <w:t xml:space="preserve">Formazione </w:t>
      </w:r>
    </w:p>
    <w:p w:rsidR="00DF21A2" w:rsidRPr="00861B53" w:rsidRDefault="00DF21A2" w:rsidP="00DF21A2">
      <w:pPr>
        <w:pStyle w:val="Paragrafoelenco"/>
        <w:numPr>
          <w:ilvl w:val="0"/>
          <w:numId w:val="11"/>
        </w:numPr>
        <w:shd w:val="clear" w:color="auto" w:fill="FFFFFF"/>
        <w:jc w:val="both"/>
        <w:rPr>
          <w:rFonts w:asciiTheme="minorHAnsi" w:hAnsiTheme="minorHAnsi"/>
          <w:sz w:val="20"/>
          <w:szCs w:val="20"/>
        </w:rPr>
      </w:pPr>
      <w:r w:rsidRPr="00861B53">
        <w:rPr>
          <w:rFonts w:asciiTheme="minorHAnsi" w:hAnsiTheme="minorHAnsi"/>
          <w:sz w:val="20"/>
          <w:szCs w:val="20"/>
        </w:rPr>
        <w:t>Nell’ottica di valorizzare il patrimonio uman</w:t>
      </w:r>
      <w:r>
        <w:rPr>
          <w:rFonts w:asciiTheme="minorHAnsi" w:hAnsiTheme="minorHAnsi"/>
          <w:sz w:val="20"/>
          <w:szCs w:val="20"/>
        </w:rPr>
        <w:t>o e professionale presente nella Banca</w:t>
      </w:r>
      <w:r w:rsidRPr="00861B53">
        <w:rPr>
          <w:rFonts w:asciiTheme="minorHAnsi" w:hAnsiTheme="minorHAnsi"/>
          <w:sz w:val="20"/>
          <w:szCs w:val="20"/>
        </w:rPr>
        <w:t>, verrà data particolare rilevanza ai processi di for</w:t>
      </w:r>
      <w:r>
        <w:rPr>
          <w:rFonts w:asciiTheme="minorHAnsi" w:hAnsiTheme="minorHAnsi"/>
          <w:sz w:val="20"/>
          <w:szCs w:val="20"/>
        </w:rPr>
        <w:t xml:space="preserve">mazione per tutto il personale </w:t>
      </w:r>
      <w:r w:rsidRPr="00861B53">
        <w:rPr>
          <w:rFonts w:asciiTheme="minorHAnsi" w:hAnsiTheme="minorHAnsi"/>
          <w:sz w:val="20"/>
          <w:szCs w:val="20"/>
        </w:rPr>
        <w:t>interessato da</w:t>
      </w:r>
      <w:r>
        <w:rPr>
          <w:rFonts w:asciiTheme="minorHAnsi" w:hAnsiTheme="minorHAnsi"/>
          <w:sz w:val="20"/>
          <w:szCs w:val="20"/>
        </w:rPr>
        <w:t>ll’operazione</w:t>
      </w:r>
      <w:r w:rsidRPr="00861B53">
        <w:rPr>
          <w:rFonts w:asciiTheme="minorHAnsi" w:hAnsiTheme="minorHAnsi"/>
          <w:sz w:val="20"/>
          <w:szCs w:val="20"/>
        </w:rPr>
        <w:t xml:space="preserve"> cui il presente accordo si riferisce.</w:t>
      </w:r>
    </w:p>
    <w:p w:rsidR="00DF21A2" w:rsidRPr="00861B53" w:rsidRDefault="00DF21A2" w:rsidP="00DF21A2">
      <w:pPr>
        <w:pStyle w:val="Paragrafoelenco"/>
        <w:numPr>
          <w:ilvl w:val="0"/>
          <w:numId w:val="11"/>
        </w:numPr>
        <w:shd w:val="clear" w:color="auto" w:fill="FFFFFF"/>
        <w:spacing w:after="120"/>
        <w:jc w:val="both"/>
        <w:rPr>
          <w:rFonts w:asciiTheme="minorHAnsi" w:hAnsiTheme="minorHAnsi"/>
          <w:sz w:val="20"/>
          <w:szCs w:val="20"/>
        </w:rPr>
      </w:pPr>
      <w:r w:rsidRPr="00861B53">
        <w:rPr>
          <w:rFonts w:asciiTheme="minorHAnsi" w:hAnsiTheme="minorHAnsi"/>
          <w:sz w:val="20"/>
          <w:szCs w:val="20"/>
        </w:rPr>
        <w:t>Il piano di riqualificazione e formazione si articolerà secondo i seguenti criteri guida:</w:t>
      </w:r>
    </w:p>
    <w:p w:rsidR="00DF21A2" w:rsidRPr="00861B53" w:rsidRDefault="00DF21A2" w:rsidP="00DF21A2">
      <w:pPr>
        <w:numPr>
          <w:ilvl w:val="0"/>
          <w:numId w:val="5"/>
        </w:numPr>
        <w:shd w:val="clear" w:color="auto" w:fill="FFFFFF"/>
        <w:tabs>
          <w:tab w:val="clear" w:pos="1080"/>
          <w:tab w:val="num" w:pos="851"/>
        </w:tabs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861B53">
        <w:rPr>
          <w:rFonts w:asciiTheme="minorHAnsi" w:hAnsiTheme="minorHAnsi"/>
          <w:sz w:val="20"/>
          <w:szCs w:val="20"/>
        </w:rPr>
        <w:t>definizione di percorsi specifici di formazione professionale per ciascuno dei ruoli in cui è previsto il nuovo inserimento, ovvero dedicati alla riconversione di personale specializzato;</w:t>
      </w:r>
    </w:p>
    <w:p w:rsidR="00DF21A2" w:rsidRPr="00861B53" w:rsidRDefault="00DF21A2" w:rsidP="00DF21A2">
      <w:pPr>
        <w:numPr>
          <w:ilvl w:val="0"/>
          <w:numId w:val="5"/>
        </w:numPr>
        <w:shd w:val="clear" w:color="auto" w:fill="FFFFFF"/>
        <w:tabs>
          <w:tab w:val="clear" w:pos="1080"/>
          <w:tab w:val="num" w:pos="851"/>
        </w:tabs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861B53">
        <w:rPr>
          <w:rFonts w:asciiTheme="minorHAnsi" w:hAnsiTheme="minorHAnsi"/>
          <w:sz w:val="20"/>
          <w:szCs w:val="20"/>
        </w:rPr>
        <w:t>modularità di ciascun percorso per rendere flessibile la fruizione dei singoli corsi in base alle professionalità di partenza e alle competenze già possedute dai partecipanti;</w:t>
      </w:r>
    </w:p>
    <w:p w:rsidR="00DF21A2" w:rsidRPr="00861B53" w:rsidRDefault="00DF21A2" w:rsidP="00DF21A2">
      <w:pPr>
        <w:numPr>
          <w:ilvl w:val="0"/>
          <w:numId w:val="5"/>
        </w:numPr>
        <w:shd w:val="clear" w:color="auto" w:fill="FFFFFF"/>
        <w:tabs>
          <w:tab w:val="clear" w:pos="1080"/>
          <w:tab w:val="num" w:pos="851"/>
        </w:tabs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861B53">
        <w:rPr>
          <w:rFonts w:asciiTheme="minorHAnsi" w:hAnsiTheme="minorHAnsi"/>
          <w:sz w:val="20"/>
          <w:szCs w:val="20"/>
        </w:rPr>
        <w:t>programmazione di interventi di formazione tecnica e formazione comportamentale per facilitare il raggiungimento dell’autonomia nell’esercizio del ruolo, tenuto anche conto di eventuali specifiche richieste del lavo</w:t>
      </w:r>
      <w:r w:rsidR="003218D8">
        <w:rPr>
          <w:rFonts w:asciiTheme="minorHAnsi" w:hAnsiTheme="minorHAnsi"/>
          <w:sz w:val="20"/>
          <w:szCs w:val="20"/>
        </w:rPr>
        <w:t>ratore, da svolgersi te</w:t>
      </w:r>
      <w:r w:rsidR="007E22E8">
        <w:rPr>
          <w:rFonts w:asciiTheme="minorHAnsi" w:hAnsiTheme="minorHAnsi"/>
          <w:sz w:val="20"/>
          <w:szCs w:val="20"/>
        </w:rPr>
        <w:t>ndenzialmente in via preventiva</w:t>
      </w:r>
      <w:r w:rsidR="003218D8">
        <w:rPr>
          <w:rFonts w:asciiTheme="minorHAnsi" w:hAnsiTheme="minorHAnsi"/>
          <w:sz w:val="20"/>
          <w:szCs w:val="20"/>
        </w:rPr>
        <w:t xml:space="preserve"> alla </w:t>
      </w:r>
      <w:proofErr w:type="spellStart"/>
      <w:r w:rsidR="003218D8">
        <w:rPr>
          <w:rFonts w:asciiTheme="minorHAnsi" w:hAnsiTheme="minorHAnsi"/>
          <w:sz w:val="20"/>
          <w:szCs w:val="20"/>
        </w:rPr>
        <w:t>adibizione</w:t>
      </w:r>
      <w:proofErr w:type="spellEnd"/>
      <w:r w:rsidR="003218D8">
        <w:rPr>
          <w:rFonts w:asciiTheme="minorHAnsi" w:hAnsiTheme="minorHAnsi"/>
          <w:sz w:val="20"/>
          <w:szCs w:val="20"/>
        </w:rPr>
        <w:t xml:space="preserve"> al nuovo ruolo.</w:t>
      </w:r>
    </w:p>
    <w:p w:rsidR="00DF21A2" w:rsidRPr="00861B53" w:rsidRDefault="00DF21A2" w:rsidP="00DF21A2">
      <w:pPr>
        <w:numPr>
          <w:ilvl w:val="0"/>
          <w:numId w:val="5"/>
        </w:numPr>
        <w:shd w:val="clear" w:color="auto" w:fill="FFFFFF"/>
        <w:tabs>
          <w:tab w:val="clear" w:pos="1080"/>
          <w:tab w:val="num" w:pos="851"/>
        </w:tabs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861B53">
        <w:rPr>
          <w:rFonts w:asciiTheme="minorHAnsi" w:hAnsiTheme="minorHAnsi"/>
          <w:sz w:val="20"/>
          <w:szCs w:val="20"/>
        </w:rPr>
        <w:t>periodi di affiancamento operativo da realizzare tra un modulo e l’altro per consolidare le conoscenze acquisite in aula;</w:t>
      </w:r>
    </w:p>
    <w:p w:rsidR="00DF21A2" w:rsidRPr="00861B53" w:rsidRDefault="00DF21A2" w:rsidP="00DF21A2">
      <w:pPr>
        <w:numPr>
          <w:ilvl w:val="0"/>
          <w:numId w:val="5"/>
        </w:numPr>
        <w:shd w:val="clear" w:color="auto" w:fill="FFFFFF"/>
        <w:tabs>
          <w:tab w:val="clear" w:pos="1080"/>
          <w:tab w:val="num" w:pos="851"/>
        </w:tabs>
        <w:spacing w:after="120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861B53">
        <w:rPr>
          <w:rFonts w:asciiTheme="minorHAnsi" w:hAnsiTheme="minorHAnsi"/>
          <w:sz w:val="20"/>
          <w:szCs w:val="20"/>
        </w:rPr>
        <w:t>l’eventuale partecipazione a seminari, corsi di aggiornamento e di specializzazione, corsi di addestramento professionale organizzati da soggetti terzi e al di fuori delle sedi aziendalmente preposte.</w:t>
      </w:r>
    </w:p>
    <w:p w:rsidR="00DF21A2" w:rsidRPr="00861B53" w:rsidRDefault="00DF21A2" w:rsidP="00DF21A2">
      <w:pPr>
        <w:pStyle w:val="Paragrafoelenco"/>
        <w:numPr>
          <w:ilvl w:val="0"/>
          <w:numId w:val="11"/>
        </w:numPr>
        <w:shd w:val="clear" w:color="auto" w:fill="FFFFFF"/>
        <w:jc w:val="both"/>
        <w:rPr>
          <w:rFonts w:asciiTheme="minorHAnsi" w:hAnsiTheme="minorHAnsi"/>
          <w:sz w:val="20"/>
          <w:szCs w:val="20"/>
        </w:rPr>
      </w:pPr>
      <w:r w:rsidRPr="00861B53">
        <w:rPr>
          <w:rFonts w:asciiTheme="minorHAnsi" w:hAnsiTheme="minorHAnsi"/>
          <w:sz w:val="20"/>
          <w:szCs w:val="20"/>
        </w:rPr>
        <w:t>Gli interventi formativi si colloc</w:t>
      </w:r>
      <w:r>
        <w:rPr>
          <w:rFonts w:asciiTheme="minorHAnsi" w:hAnsiTheme="minorHAnsi"/>
          <w:sz w:val="20"/>
          <w:szCs w:val="20"/>
        </w:rPr>
        <w:t>ano nell’ambito dell’operazione in esame</w:t>
      </w:r>
      <w:r w:rsidRPr="00861B53">
        <w:rPr>
          <w:rFonts w:asciiTheme="minorHAnsi" w:hAnsiTheme="minorHAnsi"/>
          <w:sz w:val="20"/>
          <w:szCs w:val="20"/>
        </w:rPr>
        <w:t xml:space="preserve"> e rientrano tra quelli finanziabili con gli appositi strumenti nazionali, comunitari e contrattuali.</w:t>
      </w:r>
    </w:p>
    <w:p w:rsidR="00DF21A2" w:rsidRPr="00861B53" w:rsidRDefault="00DF21A2" w:rsidP="00DF21A2">
      <w:pPr>
        <w:pStyle w:val="Corpodeltesto3"/>
        <w:numPr>
          <w:ilvl w:val="0"/>
          <w:numId w:val="11"/>
        </w:numPr>
        <w:shd w:val="clear" w:color="auto" w:fill="FFFFFF"/>
        <w:spacing w:after="60"/>
        <w:rPr>
          <w:rFonts w:asciiTheme="minorHAnsi" w:hAnsiTheme="minorHAnsi"/>
          <w:sz w:val="20"/>
          <w:szCs w:val="20"/>
        </w:rPr>
      </w:pPr>
      <w:r w:rsidRPr="00861B53">
        <w:rPr>
          <w:rFonts w:asciiTheme="minorHAnsi" w:hAnsiTheme="minorHAnsi"/>
          <w:sz w:val="20"/>
          <w:szCs w:val="20"/>
        </w:rPr>
        <w:t>Le parti si danno atto che  sono state regolarmente espletate le procedure contrattuali previste per la valutazione congiunta dei processi di riorganizzazione nell’ambito della manovra cui il presente accordo si riferisce e dichiarano che i programmi formativi sono funzionali alla realizzazione degli specifici obiettivi di sviluppo delle competenze, riconversione e riqualificazione p</w:t>
      </w:r>
      <w:r>
        <w:rPr>
          <w:rFonts w:asciiTheme="minorHAnsi" w:hAnsiTheme="minorHAnsi"/>
          <w:sz w:val="20"/>
          <w:szCs w:val="20"/>
        </w:rPr>
        <w:t>rofessionale del Personale della Banca</w:t>
      </w:r>
      <w:r w:rsidRPr="00861B53">
        <w:rPr>
          <w:rFonts w:asciiTheme="minorHAnsi" w:hAnsiTheme="minorHAnsi"/>
          <w:sz w:val="20"/>
          <w:szCs w:val="20"/>
        </w:rPr>
        <w:t>.</w:t>
      </w:r>
    </w:p>
    <w:p w:rsidR="00C21456" w:rsidRPr="00ED1C89" w:rsidRDefault="00DF21A2" w:rsidP="00191E8A">
      <w:pPr>
        <w:pStyle w:val="Corpodeltesto3"/>
        <w:numPr>
          <w:ilvl w:val="0"/>
          <w:numId w:val="11"/>
        </w:numPr>
        <w:shd w:val="clear" w:color="auto" w:fill="FFFFFF"/>
        <w:spacing w:after="60"/>
        <w:rPr>
          <w:rFonts w:asciiTheme="minorHAnsi" w:hAnsiTheme="minorHAnsi"/>
          <w:sz w:val="20"/>
          <w:szCs w:val="20"/>
        </w:rPr>
      </w:pPr>
      <w:r w:rsidRPr="00E65ACE">
        <w:rPr>
          <w:rFonts w:asciiTheme="minorHAnsi" w:hAnsiTheme="minorHAnsi" w:cs="Helvetica"/>
          <w:sz w:val="20"/>
          <w:szCs w:val="20"/>
        </w:rPr>
        <w:t xml:space="preserve">Le Parti dichiarano pertanto che ricorrono tutti i requisiti e i presupposti necessari affinché l’ azienda presenti , in forza dell’Accordo odierno, istanza di accesso ai finanziamenti di cui ai bandi del Fondo Banche Assicurazioni (FBA) – Fondo Paritetico Nazionale per la Formazione Continua nei Settori del Credito e delle Assicurazioni, nonché di cui all’art. 5, primo comma, lettera a) punto 1) del D.M. n. 158/2000 dei programmi formativi </w:t>
      </w:r>
      <w:r w:rsidR="003218D8">
        <w:rPr>
          <w:rFonts w:asciiTheme="minorHAnsi" w:hAnsiTheme="minorHAnsi" w:cs="Helvetica"/>
          <w:sz w:val="20"/>
          <w:szCs w:val="20"/>
        </w:rPr>
        <w:t xml:space="preserve">esclusivamente </w:t>
      </w:r>
      <w:r w:rsidRPr="00E65ACE">
        <w:rPr>
          <w:rFonts w:asciiTheme="minorHAnsi" w:hAnsiTheme="minorHAnsi" w:cs="Helvetica"/>
          <w:sz w:val="20"/>
          <w:szCs w:val="20"/>
        </w:rPr>
        <w:t xml:space="preserve">per il personale </w:t>
      </w:r>
      <w:r w:rsidR="00ED1C89">
        <w:rPr>
          <w:rFonts w:asciiTheme="minorHAnsi" w:hAnsiTheme="minorHAnsi" w:cs="Helvetica"/>
          <w:sz w:val="20"/>
          <w:szCs w:val="20"/>
        </w:rPr>
        <w:t xml:space="preserve">direttamente </w:t>
      </w:r>
      <w:r w:rsidRPr="00E65ACE">
        <w:rPr>
          <w:rFonts w:asciiTheme="minorHAnsi" w:hAnsiTheme="minorHAnsi" w:cs="Helvetica"/>
          <w:sz w:val="20"/>
          <w:szCs w:val="20"/>
        </w:rPr>
        <w:t xml:space="preserve">coinvolto nell’intervento di cui </w:t>
      </w:r>
      <w:r w:rsidR="003218D8">
        <w:rPr>
          <w:rFonts w:asciiTheme="minorHAnsi" w:hAnsiTheme="minorHAnsi" w:cs="Helvetica"/>
          <w:sz w:val="20"/>
          <w:szCs w:val="20"/>
        </w:rPr>
        <w:t>al presente accordo</w:t>
      </w:r>
      <w:r w:rsidRPr="00E65ACE">
        <w:rPr>
          <w:rFonts w:asciiTheme="minorHAnsi" w:hAnsiTheme="minorHAnsi" w:cs="Helvetica"/>
          <w:sz w:val="20"/>
          <w:szCs w:val="20"/>
        </w:rPr>
        <w:t>, ferme restando le prerogative della Commissione paritetica sulla formazione</w:t>
      </w:r>
      <w:r w:rsidR="00E65ACE">
        <w:rPr>
          <w:rFonts w:asciiTheme="minorHAnsi" w:hAnsiTheme="minorHAnsi"/>
          <w:sz w:val="20"/>
          <w:szCs w:val="20"/>
        </w:rPr>
        <w:t xml:space="preserve"> </w:t>
      </w:r>
      <w:r w:rsidR="00E65ACE" w:rsidRPr="00ED1C89">
        <w:rPr>
          <w:rFonts w:asciiTheme="minorHAnsi" w:hAnsiTheme="minorHAnsi"/>
          <w:sz w:val="20"/>
          <w:szCs w:val="20"/>
        </w:rPr>
        <w:t xml:space="preserve">e comunque previo confronto tra le Parti. </w:t>
      </w:r>
    </w:p>
    <w:p w:rsidR="00C21456" w:rsidRDefault="00C21456" w:rsidP="00742ACC">
      <w:pPr>
        <w:pStyle w:val="Corpodeltesto31"/>
        <w:shd w:val="clear" w:color="auto" w:fill="FFFFFF"/>
        <w:rPr>
          <w:rFonts w:asciiTheme="minorHAnsi" w:hAnsiTheme="minorHAnsi" w:cs="Helvetica"/>
          <w:b/>
          <w:szCs w:val="20"/>
        </w:rPr>
      </w:pPr>
      <w:r w:rsidRPr="003D01B6">
        <w:rPr>
          <w:rFonts w:asciiTheme="minorHAnsi" w:hAnsiTheme="minorHAnsi" w:cs="Helvetica"/>
          <w:b/>
          <w:szCs w:val="20"/>
        </w:rPr>
        <w:t xml:space="preserve">   </w:t>
      </w:r>
    </w:p>
    <w:p w:rsidR="00E65ACE" w:rsidRPr="005B353D" w:rsidRDefault="00E65ACE" w:rsidP="00E65ACE">
      <w:pPr>
        <w:pStyle w:val="Paragrafoelenco"/>
        <w:ind w:left="0"/>
        <w:jc w:val="center"/>
        <w:rPr>
          <w:rFonts w:ascii="Calibri" w:hAnsi="Calibri" w:cs="Helvetica"/>
          <w:b/>
          <w:sz w:val="20"/>
          <w:szCs w:val="20"/>
          <w:lang w:eastAsia="ar-SA"/>
        </w:rPr>
      </w:pPr>
      <w:r w:rsidRPr="005B353D">
        <w:rPr>
          <w:rFonts w:ascii="Calibri" w:hAnsi="Calibri" w:cs="Helvetica"/>
          <w:b/>
          <w:sz w:val="20"/>
          <w:szCs w:val="20"/>
          <w:lang w:eastAsia="ar-SA"/>
        </w:rPr>
        <w:t xml:space="preserve">Art. </w:t>
      </w:r>
      <w:r>
        <w:rPr>
          <w:rFonts w:ascii="Calibri" w:hAnsi="Calibri" w:cs="Helvetica"/>
          <w:b/>
          <w:sz w:val="20"/>
          <w:szCs w:val="20"/>
          <w:lang w:eastAsia="ar-SA"/>
        </w:rPr>
        <w:t>4</w:t>
      </w:r>
    </w:p>
    <w:p w:rsidR="00E65ACE" w:rsidRDefault="00E65ACE" w:rsidP="00E65ACE">
      <w:pPr>
        <w:pStyle w:val="Paragrafoelenco"/>
        <w:ind w:left="0"/>
        <w:jc w:val="center"/>
        <w:rPr>
          <w:rFonts w:ascii="Calibri" w:hAnsi="Calibri" w:cs="Helvetica"/>
          <w:b/>
          <w:sz w:val="20"/>
          <w:szCs w:val="20"/>
          <w:lang w:eastAsia="ar-SA"/>
        </w:rPr>
      </w:pPr>
      <w:r>
        <w:rPr>
          <w:rFonts w:ascii="Calibri" w:hAnsi="Calibri" w:cs="Helvetica"/>
          <w:b/>
          <w:sz w:val="20"/>
          <w:szCs w:val="20"/>
          <w:lang w:eastAsia="ar-SA"/>
        </w:rPr>
        <w:t>Inquadramenti</w:t>
      </w:r>
    </w:p>
    <w:p w:rsidR="00E65ACE" w:rsidRPr="00ED1C89" w:rsidRDefault="00E65ACE" w:rsidP="00E65ACE">
      <w:pPr>
        <w:pStyle w:val="Paragrafoelenco"/>
        <w:ind w:left="0"/>
        <w:jc w:val="both"/>
        <w:rPr>
          <w:rFonts w:ascii="Calibri" w:hAnsi="Calibri" w:cs="Helvetica"/>
          <w:sz w:val="20"/>
          <w:szCs w:val="20"/>
          <w:lang w:eastAsia="ar-SA"/>
        </w:rPr>
      </w:pPr>
      <w:r w:rsidRPr="00ED1C89">
        <w:rPr>
          <w:rFonts w:ascii="Calibri" w:hAnsi="Calibri" w:cs="Helvetica"/>
          <w:sz w:val="20"/>
          <w:szCs w:val="20"/>
          <w:lang w:eastAsia="ar-SA"/>
        </w:rPr>
        <w:t>Per l</w:t>
      </w:r>
      <w:r w:rsidR="001D12AF" w:rsidRPr="00ED1C89">
        <w:rPr>
          <w:rFonts w:ascii="Calibri" w:hAnsi="Calibri" w:cs="Helvetica"/>
          <w:sz w:val="20"/>
          <w:szCs w:val="20"/>
          <w:lang w:eastAsia="ar-SA"/>
        </w:rPr>
        <w:t>a figura professionale sotto indicata</w:t>
      </w:r>
      <w:r w:rsidRPr="00ED1C89">
        <w:rPr>
          <w:rFonts w:ascii="Calibri" w:hAnsi="Calibri" w:cs="Helvetica"/>
          <w:sz w:val="20"/>
          <w:szCs w:val="20"/>
          <w:lang w:eastAsia="ar-SA"/>
        </w:rPr>
        <w:t>, vengono previsti i seguenti inquadramenti:</w:t>
      </w:r>
    </w:p>
    <w:p w:rsidR="00E65ACE" w:rsidRPr="00ED1C89" w:rsidRDefault="00E65ACE" w:rsidP="00E65ACE">
      <w:pPr>
        <w:pStyle w:val="Paragrafoelenco"/>
        <w:ind w:left="0"/>
        <w:jc w:val="both"/>
        <w:rPr>
          <w:rFonts w:ascii="Calibri" w:hAnsi="Calibri" w:cs="Helvetica"/>
          <w:sz w:val="20"/>
          <w:szCs w:val="20"/>
          <w:lang w:eastAsia="ar-SA"/>
        </w:rPr>
      </w:pPr>
    </w:p>
    <w:p w:rsidR="00E65ACE" w:rsidRPr="001D12AF" w:rsidRDefault="00E65ACE" w:rsidP="00E65ACE">
      <w:pPr>
        <w:pStyle w:val="Paragrafoelenco"/>
        <w:ind w:left="0"/>
        <w:jc w:val="both"/>
        <w:rPr>
          <w:rFonts w:ascii="Calibri" w:hAnsi="Calibri" w:cs="Helvetica"/>
          <w:b/>
          <w:sz w:val="20"/>
          <w:szCs w:val="20"/>
          <w:u w:val="single"/>
          <w:lang w:eastAsia="ar-SA"/>
        </w:rPr>
      </w:pPr>
      <w:r w:rsidRPr="001D12AF">
        <w:rPr>
          <w:rFonts w:ascii="Calibri" w:hAnsi="Calibri" w:cs="Helvetica"/>
          <w:b/>
          <w:sz w:val="20"/>
          <w:szCs w:val="20"/>
          <w:u w:val="single"/>
          <w:lang w:eastAsia="ar-SA"/>
        </w:rPr>
        <w:t>Responsabile Servizi Operativi di Filiale (RSO)</w:t>
      </w:r>
    </w:p>
    <w:p w:rsidR="00E65ACE" w:rsidRPr="00ED1C89" w:rsidRDefault="00E65ACE" w:rsidP="00E65ACE">
      <w:pPr>
        <w:jc w:val="both"/>
        <w:rPr>
          <w:rFonts w:ascii="Calibri" w:hAnsi="Calibri" w:cs="Helvetica"/>
          <w:sz w:val="20"/>
          <w:szCs w:val="20"/>
          <w:lang w:eastAsia="ar-SA"/>
        </w:rPr>
      </w:pPr>
      <w:r w:rsidRPr="00ED1C89">
        <w:rPr>
          <w:rFonts w:ascii="Calibri" w:hAnsi="Calibri" w:cs="Helvetica"/>
          <w:sz w:val="20"/>
          <w:szCs w:val="20"/>
          <w:lang w:eastAsia="ar-SA"/>
        </w:rPr>
        <w:t xml:space="preserve">Presso le dipendenze con organico di almeno 10 Risorse, di cui almeno </w:t>
      </w:r>
      <w:smartTag w:uri="urn:schemas-microsoft-com:office:smarttags" w:element="metricconverter">
        <w:smartTagPr>
          <w:attr w:name="ProductID" w:val="5 in"/>
        </w:smartTagPr>
        <w:r w:rsidRPr="00ED1C89">
          <w:rPr>
            <w:rFonts w:ascii="Calibri" w:hAnsi="Calibri" w:cs="Helvetica"/>
            <w:sz w:val="20"/>
            <w:szCs w:val="20"/>
            <w:lang w:eastAsia="ar-SA"/>
          </w:rPr>
          <w:t>5 in</w:t>
        </w:r>
      </w:smartTag>
      <w:r w:rsidR="00ED1C89">
        <w:rPr>
          <w:rFonts w:ascii="Calibri" w:hAnsi="Calibri" w:cs="Helvetica"/>
          <w:sz w:val="20"/>
          <w:szCs w:val="20"/>
          <w:lang w:eastAsia="ar-SA"/>
        </w:rPr>
        <w:t xml:space="preserve"> area operativa</w:t>
      </w:r>
      <w:r w:rsidRPr="00ED1C89">
        <w:rPr>
          <w:rFonts w:ascii="Calibri" w:hAnsi="Calibri" w:cs="Helvetica"/>
          <w:sz w:val="20"/>
          <w:szCs w:val="20"/>
          <w:lang w:eastAsia="ar-SA"/>
        </w:rPr>
        <w:t xml:space="preserve"> compreso il RSO:</w:t>
      </w:r>
    </w:p>
    <w:p w:rsidR="00E65ACE" w:rsidRPr="00ED1C89" w:rsidRDefault="00E65ACE" w:rsidP="00E65ACE">
      <w:pPr>
        <w:pStyle w:val="Paragrafoelenco"/>
        <w:numPr>
          <w:ilvl w:val="0"/>
          <w:numId w:val="13"/>
        </w:numPr>
        <w:jc w:val="both"/>
        <w:rPr>
          <w:rFonts w:ascii="Calibri" w:hAnsi="Calibri" w:cs="Helvetica"/>
          <w:sz w:val="20"/>
          <w:szCs w:val="20"/>
          <w:lang w:eastAsia="ar-SA"/>
        </w:rPr>
      </w:pPr>
      <w:r w:rsidRPr="00ED1C89">
        <w:rPr>
          <w:rFonts w:ascii="Calibri" w:hAnsi="Calibri" w:cs="Helvetica"/>
          <w:sz w:val="20"/>
          <w:szCs w:val="20"/>
          <w:lang w:eastAsia="ar-SA"/>
        </w:rPr>
        <w:t>3^ Area Professionale 4° Livello Retributivo, dall’</w:t>
      </w:r>
      <w:proofErr w:type="spellStart"/>
      <w:r w:rsidRPr="00ED1C89">
        <w:rPr>
          <w:rFonts w:ascii="Calibri" w:hAnsi="Calibri" w:cs="Helvetica"/>
          <w:sz w:val="20"/>
          <w:szCs w:val="20"/>
          <w:lang w:eastAsia="ar-SA"/>
        </w:rPr>
        <w:t>adibizione</w:t>
      </w:r>
      <w:proofErr w:type="spellEnd"/>
      <w:r w:rsidR="003218D8">
        <w:rPr>
          <w:rFonts w:ascii="Calibri" w:hAnsi="Calibri" w:cs="Helvetica"/>
          <w:sz w:val="20"/>
          <w:szCs w:val="20"/>
          <w:lang w:eastAsia="ar-SA"/>
        </w:rPr>
        <w:t xml:space="preserve"> al ruolo</w:t>
      </w:r>
      <w:r w:rsidRPr="00ED1C89">
        <w:rPr>
          <w:rFonts w:ascii="Calibri" w:hAnsi="Calibri" w:cs="Helvetica"/>
          <w:sz w:val="20"/>
          <w:szCs w:val="20"/>
          <w:lang w:eastAsia="ar-SA"/>
        </w:rPr>
        <w:t>;</w:t>
      </w:r>
    </w:p>
    <w:p w:rsidR="00E65ACE" w:rsidRPr="00ED1C89" w:rsidRDefault="00E65ACE" w:rsidP="00E65ACE">
      <w:pPr>
        <w:pStyle w:val="Paragrafoelenco"/>
        <w:numPr>
          <w:ilvl w:val="0"/>
          <w:numId w:val="13"/>
        </w:numPr>
        <w:jc w:val="both"/>
        <w:rPr>
          <w:rFonts w:ascii="Calibri" w:hAnsi="Calibri" w:cs="Helvetica"/>
          <w:sz w:val="20"/>
          <w:szCs w:val="20"/>
          <w:lang w:eastAsia="ar-SA"/>
        </w:rPr>
      </w:pPr>
      <w:r w:rsidRPr="00ED1C89">
        <w:rPr>
          <w:rFonts w:ascii="Calibri" w:hAnsi="Calibri" w:cs="Helvetica"/>
          <w:sz w:val="20"/>
          <w:szCs w:val="20"/>
          <w:lang w:eastAsia="ar-SA"/>
        </w:rPr>
        <w:t>Quadro Direttivo di 1° Livello, dopo 2 anni.</w:t>
      </w:r>
    </w:p>
    <w:p w:rsidR="00E65ACE" w:rsidRPr="00ED1C89" w:rsidRDefault="00E65ACE" w:rsidP="00E65ACE">
      <w:pPr>
        <w:pStyle w:val="Paragrafoelenco"/>
        <w:ind w:left="0"/>
        <w:jc w:val="both"/>
        <w:rPr>
          <w:rFonts w:ascii="Calibri" w:hAnsi="Calibri" w:cs="Helvetica"/>
          <w:sz w:val="20"/>
          <w:szCs w:val="20"/>
          <w:lang w:eastAsia="ar-SA"/>
        </w:rPr>
      </w:pPr>
    </w:p>
    <w:p w:rsidR="00E65ACE" w:rsidRPr="00ED1C89" w:rsidRDefault="00E65ACE" w:rsidP="00E65ACE">
      <w:pPr>
        <w:jc w:val="both"/>
        <w:rPr>
          <w:rFonts w:ascii="Calibri" w:hAnsi="Calibri" w:cs="Helvetica"/>
          <w:sz w:val="20"/>
          <w:szCs w:val="20"/>
          <w:lang w:eastAsia="ar-SA"/>
        </w:rPr>
      </w:pPr>
      <w:r w:rsidRPr="00ED1C89">
        <w:rPr>
          <w:rFonts w:ascii="Calibri" w:hAnsi="Calibri" w:cs="Helvetica"/>
          <w:sz w:val="20"/>
          <w:szCs w:val="20"/>
          <w:lang w:eastAsia="ar-SA"/>
        </w:rPr>
        <w:lastRenderedPageBreak/>
        <w:t>Ai fini della maturazione degli inquadramenti di cui al presente articolo sarà considerata l’anzianità maturata nella posizione di lav</w:t>
      </w:r>
      <w:r w:rsidR="00DB5F49">
        <w:rPr>
          <w:rFonts w:ascii="Calibri" w:hAnsi="Calibri" w:cs="Helvetica"/>
          <w:sz w:val="20"/>
          <w:szCs w:val="20"/>
          <w:lang w:eastAsia="ar-SA"/>
        </w:rPr>
        <w:t>oro a decorrere dalla data del 1 aprile 2010</w:t>
      </w:r>
      <w:r w:rsidRPr="00ED1C89">
        <w:rPr>
          <w:rFonts w:ascii="Calibri" w:hAnsi="Calibri" w:cs="Helvetica"/>
          <w:sz w:val="20"/>
          <w:szCs w:val="20"/>
          <w:lang w:eastAsia="ar-SA"/>
        </w:rPr>
        <w:t xml:space="preserve">, </w:t>
      </w:r>
      <w:r w:rsidR="00DB5F49">
        <w:rPr>
          <w:rFonts w:ascii="Calibri" w:hAnsi="Calibri" w:cs="Helvetica"/>
          <w:sz w:val="20"/>
          <w:szCs w:val="20"/>
          <w:lang w:eastAsia="ar-SA"/>
        </w:rPr>
        <w:t xml:space="preserve">senza riconoscimento di eventuali arretrati per il periodo ricompreso tra il 1 aprile 2010 e la data di sottoscrizione del presente accordo, </w:t>
      </w:r>
      <w:r w:rsidRPr="00ED1C89">
        <w:rPr>
          <w:rFonts w:ascii="Calibri" w:hAnsi="Calibri" w:cs="Helvetica"/>
          <w:sz w:val="20"/>
          <w:szCs w:val="20"/>
          <w:lang w:eastAsia="ar-SA"/>
        </w:rPr>
        <w:t>ovvero dal momento dell’</w:t>
      </w:r>
      <w:proofErr w:type="spellStart"/>
      <w:r w:rsidRPr="00ED1C89">
        <w:rPr>
          <w:rFonts w:ascii="Calibri" w:hAnsi="Calibri" w:cs="Helvetica"/>
          <w:sz w:val="20"/>
          <w:szCs w:val="20"/>
          <w:lang w:eastAsia="ar-SA"/>
        </w:rPr>
        <w:t>ad</w:t>
      </w:r>
      <w:r w:rsidR="00AF6F1D">
        <w:rPr>
          <w:rFonts w:ascii="Calibri" w:hAnsi="Calibri" w:cs="Helvetica"/>
          <w:sz w:val="20"/>
          <w:szCs w:val="20"/>
          <w:lang w:eastAsia="ar-SA"/>
        </w:rPr>
        <w:t>ibizione</w:t>
      </w:r>
      <w:proofErr w:type="spellEnd"/>
      <w:r w:rsidR="00AF6F1D">
        <w:rPr>
          <w:rFonts w:ascii="Calibri" w:hAnsi="Calibri" w:cs="Helvetica"/>
          <w:sz w:val="20"/>
          <w:szCs w:val="20"/>
          <w:lang w:eastAsia="ar-SA"/>
        </w:rPr>
        <w:t xml:space="preserve"> al ruolo se successiva</w:t>
      </w:r>
      <w:r w:rsidRPr="00ED1C89">
        <w:rPr>
          <w:rFonts w:ascii="Calibri" w:hAnsi="Calibri" w:cs="Helvetica"/>
          <w:sz w:val="20"/>
          <w:szCs w:val="20"/>
          <w:lang w:eastAsia="ar-SA"/>
        </w:rPr>
        <w:t>.</w:t>
      </w:r>
    </w:p>
    <w:p w:rsidR="001D12AF" w:rsidRPr="00ED1C89" w:rsidRDefault="001D12AF" w:rsidP="00E65ACE">
      <w:pPr>
        <w:jc w:val="both"/>
        <w:rPr>
          <w:rFonts w:ascii="Calibri" w:hAnsi="Calibri" w:cs="Helvetica"/>
          <w:sz w:val="20"/>
          <w:szCs w:val="20"/>
          <w:lang w:eastAsia="ar-SA"/>
        </w:rPr>
      </w:pPr>
    </w:p>
    <w:p w:rsidR="001D12AF" w:rsidRPr="00ED1C89" w:rsidRDefault="001D12AF" w:rsidP="001D12AF">
      <w:pPr>
        <w:pStyle w:val="Paragrafoelenco"/>
        <w:ind w:left="0"/>
        <w:jc w:val="center"/>
        <w:rPr>
          <w:rFonts w:ascii="Calibri" w:hAnsi="Calibri" w:cs="Helvetica"/>
          <w:sz w:val="20"/>
          <w:szCs w:val="20"/>
          <w:lang w:eastAsia="ar-SA"/>
        </w:rPr>
      </w:pPr>
      <w:r w:rsidRPr="00ED1C89">
        <w:rPr>
          <w:rFonts w:ascii="Calibri" w:hAnsi="Calibri" w:cs="Helvetica"/>
          <w:sz w:val="20"/>
          <w:szCs w:val="20"/>
          <w:lang w:eastAsia="ar-SA"/>
        </w:rPr>
        <w:t>****</w:t>
      </w:r>
    </w:p>
    <w:p w:rsidR="001D12AF" w:rsidRPr="00ED1C89" w:rsidRDefault="001D12AF" w:rsidP="00E65ACE">
      <w:pPr>
        <w:jc w:val="both"/>
        <w:rPr>
          <w:rFonts w:ascii="Calibri" w:hAnsi="Calibri" w:cs="Helvetica"/>
          <w:sz w:val="20"/>
          <w:szCs w:val="20"/>
          <w:lang w:eastAsia="ar-SA"/>
        </w:rPr>
      </w:pPr>
    </w:p>
    <w:p w:rsidR="001D12AF" w:rsidRPr="00ED1C89" w:rsidRDefault="007B5B69" w:rsidP="001D12AF">
      <w:pPr>
        <w:jc w:val="both"/>
        <w:rPr>
          <w:rFonts w:ascii="Calibri" w:hAnsi="Calibri" w:cs="Helvetica"/>
          <w:sz w:val="20"/>
          <w:szCs w:val="20"/>
          <w:lang w:eastAsia="ar-SA"/>
        </w:rPr>
      </w:pPr>
      <w:r w:rsidRPr="00ED1C89">
        <w:rPr>
          <w:rFonts w:ascii="Calibri" w:hAnsi="Calibri" w:cs="Helvetica"/>
          <w:sz w:val="20"/>
          <w:szCs w:val="20"/>
          <w:lang w:eastAsia="ar-SA"/>
        </w:rPr>
        <w:t>L</w:t>
      </w:r>
      <w:r w:rsidR="001D12AF" w:rsidRPr="00ED1C89">
        <w:rPr>
          <w:rFonts w:ascii="Calibri" w:hAnsi="Calibri" w:cs="Helvetica"/>
          <w:sz w:val="20"/>
          <w:szCs w:val="20"/>
          <w:lang w:eastAsia="ar-SA"/>
        </w:rPr>
        <w:t>a denominazione della figura professionale “</w:t>
      </w:r>
      <w:r w:rsidR="00ED1C89">
        <w:rPr>
          <w:rFonts w:ascii="Calibri" w:hAnsi="Calibri" w:cs="Helvetica"/>
          <w:sz w:val="20"/>
          <w:szCs w:val="20"/>
          <w:lang w:eastAsia="ar-SA"/>
        </w:rPr>
        <w:t xml:space="preserve">Gestore </w:t>
      </w:r>
      <w:proofErr w:type="spellStart"/>
      <w:r w:rsidR="00ED1C89">
        <w:rPr>
          <w:rFonts w:ascii="Calibri" w:hAnsi="Calibri" w:cs="Helvetica"/>
          <w:sz w:val="20"/>
          <w:szCs w:val="20"/>
          <w:lang w:eastAsia="ar-SA"/>
        </w:rPr>
        <w:t>Small</w:t>
      </w:r>
      <w:proofErr w:type="spellEnd"/>
      <w:r w:rsidR="00ED1C89">
        <w:rPr>
          <w:rFonts w:ascii="Calibri" w:hAnsi="Calibri" w:cs="Helvetica"/>
          <w:sz w:val="20"/>
          <w:szCs w:val="20"/>
          <w:lang w:eastAsia="ar-SA"/>
        </w:rPr>
        <w:t xml:space="preserve"> Business - </w:t>
      </w:r>
      <w:r w:rsidR="001D12AF" w:rsidRPr="00ED1C89">
        <w:rPr>
          <w:rFonts w:ascii="Calibri" w:hAnsi="Calibri" w:cs="Helvetica"/>
          <w:sz w:val="20"/>
          <w:szCs w:val="20"/>
          <w:lang w:eastAsia="ar-SA"/>
        </w:rPr>
        <w:t xml:space="preserve">Hunter” è stata sostituita dalla denominazione Sviluppatore </w:t>
      </w:r>
      <w:proofErr w:type="spellStart"/>
      <w:r w:rsidR="001D12AF" w:rsidRPr="00ED1C89">
        <w:rPr>
          <w:rFonts w:ascii="Calibri" w:hAnsi="Calibri" w:cs="Helvetica"/>
          <w:sz w:val="20"/>
          <w:szCs w:val="20"/>
          <w:lang w:eastAsia="ar-SA"/>
        </w:rPr>
        <w:t>Small</w:t>
      </w:r>
      <w:proofErr w:type="spellEnd"/>
      <w:r w:rsidR="001D12AF" w:rsidRPr="00ED1C89">
        <w:rPr>
          <w:rFonts w:ascii="Calibri" w:hAnsi="Calibri" w:cs="Helvetica"/>
          <w:sz w:val="20"/>
          <w:szCs w:val="20"/>
          <w:lang w:eastAsia="ar-SA"/>
        </w:rPr>
        <w:t xml:space="preserve"> Business, ferme restando le previsioni relative al percorso </w:t>
      </w:r>
      <w:proofErr w:type="spellStart"/>
      <w:r w:rsidR="00DB5F49">
        <w:rPr>
          <w:rFonts w:ascii="Calibri" w:hAnsi="Calibri" w:cs="Helvetica"/>
          <w:sz w:val="20"/>
          <w:szCs w:val="20"/>
          <w:lang w:eastAsia="ar-SA"/>
        </w:rPr>
        <w:t>inquadramentale</w:t>
      </w:r>
      <w:proofErr w:type="spellEnd"/>
      <w:r w:rsidR="00DB5F49">
        <w:rPr>
          <w:rFonts w:ascii="Calibri" w:hAnsi="Calibri" w:cs="Helvetica"/>
          <w:sz w:val="20"/>
          <w:szCs w:val="20"/>
          <w:lang w:eastAsia="ar-SA"/>
        </w:rPr>
        <w:t xml:space="preserve"> di cui al Verbale di </w:t>
      </w:r>
      <w:r w:rsidR="001D12AF" w:rsidRPr="00ED1C89">
        <w:rPr>
          <w:rFonts w:ascii="Calibri" w:hAnsi="Calibri" w:cs="Helvetica"/>
          <w:sz w:val="20"/>
          <w:szCs w:val="20"/>
          <w:lang w:eastAsia="ar-SA"/>
        </w:rPr>
        <w:t xml:space="preserve">Accordo </w:t>
      </w:r>
      <w:r w:rsidR="00DB5F49">
        <w:rPr>
          <w:rFonts w:ascii="Calibri" w:hAnsi="Calibri" w:cs="Helvetica"/>
          <w:sz w:val="20"/>
          <w:szCs w:val="20"/>
          <w:lang w:eastAsia="ar-SA"/>
        </w:rPr>
        <w:t xml:space="preserve">del </w:t>
      </w:r>
      <w:r w:rsidR="001D12AF" w:rsidRPr="00ED1C89">
        <w:rPr>
          <w:rFonts w:ascii="Calibri" w:hAnsi="Calibri" w:cs="Helvetica"/>
          <w:sz w:val="20"/>
          <w:szCs w:val="20"/>
          <w:lang w:eastAsia="ar-SA"/>
        </w:rPr>
        <w:t>9 giugno</w:t>
      </w:r>
      <w:r w:rsidR="00415FAF">
        <w:rPr>
          <w:rFonts w:ascii="Calibri" w:hAnsi="Calibri" w:cs="Helvetica"/>
          <w:sz w:val="20"/>
          <w:szCs w:val="20"/>
          <w:lang w:eastAsia="ar-SA"/>
        </w:rPr>
        <w:t xml:space="preserve"> 2007 per la figura del </w:t>
      </w:r>
      <w:r w:rsidR="00415FAF" w:rsidRPr="00ED1C89">
        <w:rPr>
          <w:rFonts w:ascii="Calibri" w:hAnsi="Calibri" w:cs="Helvetica"/>
          <w:sz w:val="20"/>
          <w:szCs w:val="20"/>
          <w:lang w:eastAsia="ar-SA"/>
        </w:rPr>
        <w:t>“</w:t>
      </w:r>
      <w:r w:rsidR="00415FAF">
        <w:rPr>
          <w:rFonts w:ascii="Calibri" w:hAnsi="Calibri" w:cs="Helvetica"/>
          <w:sz w:val="20"/>
          <w:szCs w:val="20"/>
          <w:lang w:eastAsia="ar-SA"/>
        </w:rPr>
        <w:t xml:space="preserve">Gestore </w:t>
      </w:r>
      <w:proofErr w:type="spellStart"/>
      <w:r w:rsidR="00415FAF">
        <w:rPr>
          <w:rFonts w:ascii="Calibri" w:hAnsi="Calibri" w:cs="Helvetica"/>
          <w:sz w:val="20"/>
          <w:szCs w:val="20"/>
          <w:lang w:eastAsia="ar-SA"/>
        </w:rPr>
        <w:t>Small</w:t>
      </w:r>
      <w:proofErr w:type="spellEnd"/>
      <w:r w:rsidR="00415FAF">
        <w:rPr>
          <w:rFonts w:ascii="Calibri" w:hAnsi="Calibri" w:cs="Helvetica"/>
          <w:sz w:val="20"/>
          <w:szCs w:val="20"/>
          <w:lang w:eastAsia="ar-SA"/>
        </w:rPr>
        <w:t xml:space="preserve"> Business - </w:t>
      </w:r>
      <w:r w:rsidR="00415FAF" w:rsidRPr="00ED1C89">
        <w:rPr>
          <w:rFonts w:ascii="Calibri" w:hAnsi="Calibri" w:cs="Helvetica"/>
          <w:sz w:val="20"/>
          <w:szCs w:val="20"/>
          <w:lang w:eastAsia="ar-SA"/>
        </w:rPr>
        <w:t>Hunter”</w:t>
      </w:r>
      <w:r w:rsidR="00415FAF">
        <w:rPr>
          <w:rFonts w:ascii="Calibri" w:hAnsi="Calibri" w:cs="Helvetica"/>
          <w:sz w:val="20"/>
          <w:szCs w:val="20"/>
          <w:lang w:eastAsia="ar-SA"/>
        </w:rPr>
        <w:t>.</w:t>
      </w:r>
    </w:p>
    <w:p w:rsidR="007B5B69" w:rsidRDefault="007B5B69" w:rsidP="007B5B69">
      <w:pPr>
        <w:pStyle w:val="Paragrafoelenco"/>
        <w:ind w:left="0"/>
        <w:jc w:val="center"/>
        <w:rPr>
          <w:rFonts w:ascii="Calibri" w:hAnsi="Calibri" w:cs="Helvetica"/>
          <w:b/>
          <w:sz w:val="20"/>
          <w:szCs w:val="20"/>
          <w:lang w:eastAsia="ar-SA"/>
        </w:rPr>
      </w:pPr>
    </w:p>
    <w:p w:rsidR="007B5B69" w:rsidRDefault="007B5B69" w:rsidP="007B5B69">
      <w:pPr>
        <w:pStyle w:val="Paragrafoelenco"/>
        <w:ind w:left="0"/>
        <w:jc w:val="center"/>
        <w:rPr>
          <w:rFonts w:ascii="Calibri" w:hAnsi="Calibri" w:cs="Helvetica"/>
          <w:b/>
          <w:sz w:val="20"/>
          <w:szCs w:val="20"/>
          <w:lang w:eastAsia="ar-SA"/>
        </w:rPr>
      </w:pPr>
      <w:r w:rsidRPr="001D12AF">
        <w:rPr>
          <w:rFonts w:ascii="Calibri" w:hAnsi="Calibri" w:cs="Helvetica"/>
          <w:b/>
          <w:sz w:val="20"/>
          <w:szCs w:val="20"/>
          <w:lang w:eastAsia="ar-SA"/>
        </w:rPr>
        <w:t>****</w:t>
      </w:r>
    </w:p>
    <w:p w:rsidR="007B5B69" w:rsidRDefault="007B5B69" w:rsidP="007B5B69">
      <w:pPr>
        <w:pStyle w:val="Paragrafoelenco"/>
        <w:ind w:left="0"/>
        <w:jc w:val="center"/>
        <w:rPr>
          <w:rFonts w:ascii="Calibri" w:hAnsi="Calibri" w:cs="Helvetica"/>
          <w:sz w:val="20"/>
          <w:szCs w:val="20"/>
          <w:lang w:eastAsia="ar-SA"/>
        </w:rPr>
      </w:pPr>
    </w:p>
    <w:p w:rsidR="007B5B69" w:rsidRPr="00415FAF" w:rsidRDefault="007B5B69" w:rsidP="007B5B69">
      <w:pPr>
        <w:pStyle w:val="Paragrafoelenco"/>
        <w:ind w:left="0"/>
        <w:jc w:val="both"/>
        <w:rPr>
          <w:rFonts w:ascii="Calibri" w:hAnsi="Calibri" w:cs="Helvetica"/>
          <w:sz w:val="20"/>
          <w:szCs w:val="20"/>
          <w:lang w:eastAsia="ar-SA"/>
        </w:rPr>
      </w:pPr>
      <w:r w:rsidRPr="00415FAF">
        <w:rPr>
          <w:rFonts w:ascii="Calibri" w:hAnsi="Calibri" w:cs="Helvetica"/>
          <w:sz w:val="20"/>
          <w:szCs w:val="20"/>
          <w:lang w:eastAsia="ar-SA"/>
        </w:rPr>
        <w:t>Ai fini dell’applicazione degli accordi in materia di inquadramento del personale, le risorse assegnate ai mini sportelli si conteggiano nell’organico della filiale c.d. madre.</w:t>
      </w:r>
    </w:p>
    <w:p w:rsidR="001D12AF" w:rsidRPr="007E2579" w:rsidRDefault="001D12AF" w:rsidP="00E65ACE">
      <w:pPr>
        <w:jc w:val="both"/>
        <w:rPr>
          <w:rFonts w:ascii="Calibri" w:hAnsi="Calibri" w:cs="Helvetica"/>
          <w:b/>
          <w:sz w:val="20"/>
          <w:szCs w:val="20"/>
          <w:lang w:eastAsia="ar-SA"/>
        </w:rPr>
      </w:pPr>
    </w:p>
    <w:p w:rsidR="00E65ACE" w:rsidRDefault="00E65ACE" w:rsidP="00742ACC">
      <w:pPr>
        <w:pStyle w:val="Corpodeltesto31"/>
        <w:shd w:val="clear" w:color="auto" w:fill="FFFFFF"/>
        <w:rPr>
          <w:rFonts w:asciiTheme="minorHAnsi" w:hAnsiTheme="minorHAnsi" w:cs="Helvetica"/>
          <w:b/>
          <w:szCs w:val="20"/>
        </w:rPr>
      </w:pPr>
    </w:p>
    <w:p w:rsidR="006F2268" w:rsidRPr="006F2268" w:rsidRDefault="006F2268" w:rsidP="006F2268">
      <w:pPr>
        <w:pStyle w:val="Corpodeltesto31"/>
        <w:shd w:val="clear" w:color="auto" w:fill="FFFFFF"/>
        <w:jc w:val="center"/>
        <w:rPr>
          <w:rFonts w:asciiTheme="minorHAnsi" w:hAnsiTheme="minorHAnsi" w:cs="Helvetica"/>
          <w:b/>
          <w:szCs w:val="20"/>
        </w:rPr>
      </w:pPr>
      <w:r w:rsidRPr="006F2268">
        <w:rPr>
          <w:rFonts w:asciiTheme="minorHAnsi" w:hAnsiTheme="minorHAnsi" w:cs="Helvetica"/>
          <w:b/>
          <w:szCs w:val="20"/>
        </w:rPr>
        <w:t>Art. 5</w:t>
      </w:r>
    </w:p>
    <w:p w:rsidR="006F2268" w:rsidRPr="006F2268" w:rsidRDefault="006F2268" w:rsidP="006F2268">
      <w:pPr>
        <w:pStyle w:val="Corpodeltesto31"/>
        <w:shd w:val="clear" w:color="auto" w:fill="FFFFFF"/>
        <w:jc w:val="center"/>
        <w:rPr>
          <w:rFonts w:asciiTheme="minorHAnsi" w:hAnsiTheme="minorHAnsi" w:cs="Helvetica"/>
          <w:b/>
          <w:szCs w:val="20"/>
        </w:rPr>
      </w:pPr>
      <w:r w:rsidRPr="006F2268">
        <w:rPr>
          <w:rFonts w:asciiTheme="minorHAnsi" w:hAnsiTheme="minorHAnsi" w:cs="Helvetica"/>
          <w:b/>
          <w:szCs w:val="20"/>
        </w:rPr>
        <w:t>Incontri di verifica</w:t>
      </w:r>
    </w:p>
    <w:p w:rsidR="006F2268" w:rsidRPr="006F2268" w:rsidRDefault="006F2268" w:rsidP="006F2268">
      <w:pPr>
        <w:pStyle w:val="Corpodeltesto31"/>
        <w:shd w:val="clear" w:color="auto" w:fill="FFFFFF"/>
        <w:rPr>
          <w:rFonts w:asciiTheme="minorHAnsi" w:hAnsiTheme="minorHAnsi" w:cs="Helvetica"/>
          <w:szCs w:val="20"/>
        </w:rPr>
      </w:pPr>
      <w:r w:rsidRPr="006F2268">
        <w:rPr>
          <w:rFonts w:asciiTheme="minorHAnsi" w:hAnsiTheme="minorHAnsi" w:cs="Helvetica"/>
          <w:szCs w:val="20"/>
        </w:rPr>
        <w:t xml:space="preserve">Su richiesta delle </w:t>
      </w:r>
      <w:proofErr w:type="spellStart"/>
      <w:r w:rsidRPr="006F2268">
        <w:rPr>
          <w:rFonts w:asciiTheme="minorHAnsi" w:hAnsiTheme="minorHAnsi" w:cs="Helvetica"/>
          <w:szCs w:val="20"/>
        </w:rPr>
        <w:t>OO.SS</w:t>
      </w:r>
      <w:proofErr w:type="spellEnd"/>
      <w:r w:rsidRPr="006F2268">
        <w:rPr>
          <w:rFonts w:asciiTheme="minorHAnsi" w:hAnsiTheme="minorHAnsi" w:cs="Helvetica"/>
          <w:szCs w:val="20"/>
        </w:rPr>
        <w:t>. le Parti si incontreranno al fine di verificare lo stato di attuazione del presente accordo.</w:t>
      </w:r>
    </w:p>
    <w:p w:rsidR="006F2268" w:rsidRDefault="006F2268" w:rsidP="00742ACC">
      <w:pPr>
        <w:pStyle w:val="Corpodeltesto31"/>
        <w:shd w:val="clear" w:color="auto" w:fill="FFFFFF"/>
        <w:rPr>
          <w:rFonts w:asciiTheme="minorHAnsi" w:hAnsiTheme="minorHAnsi" w:cs="Helvetica"/>
          <w:b/>
          <w:szCs w:val="20"/>
        </w:rPr>
      </w:pPr>
    </w:p>
    <w:p w:rsidR="006F2268" w:rsidRPr="003D01B6" w:rsidRDefault="006F2268" w:rsidP="00742ACC">
      <w:pPr>
        <w:pStyle w:val="Corpodeltesto31"/>
        <w:shd w:val="clear" w:color="auto" w:fill="FFFFFF"/>
        <w:rPr>
          <w:rFonts w:asciiTheme="minorHAnsi" w:hAnsiTheme="minorHAnsi" w:cs="Helvetica"/>
          <w:b/>
          <w:szCs w:val="20"/>
        </w:rPr>
      </w:pPr>
    </w:p>
    <w:p w:rsidR="00C21456" w:rsidRPr="003D01B6" w:rsidRDefault="006F2268" w:rsidP="000223F6">
      <w:pPr>
        <w:pStyle w:val="Corpodeltesto31"/>
        <w:shd w:val="clear" w:color="auto" w:fill="FFFFFF"/>
        <w:jc w:val="center"/>
        <w:rPr>
          <w:rFonts w:asciiTheme="minorHAnsi" w:hAnsiTheme="minorHAnsi" w:cs="Helvetica"/>
          <w:b/>
          <w:szCs w:val="20"/>
        </w:rPr>
      </w:pPr>
      <w:r>
        <w:rPr>
          <w:rFonts w:asciiTheme="minorHAnsi" w:hAnsiTheme="minorHAnsi" w:cs="Helvetica"/>
          <w:b/>
          <w:szCs w:val="20"/>
        </w:rPr>
        <w:t>Art. 6</w:t>
      </w:r>
    </w:p>
    <w:p w:rsidR="00C21456" w:rsidRPr="003D01B6" w:rsidRDefault="00C21456" w:rsidP="000223F6">
      <w:pPr>
        <w:pStyle w:val="Corpodeltesto31"/>
        <w:shd w:val="clear" w:color="auto" w:fill="FFFFFF"/>
        <w:jc w:val="center"/>
        <w:rPr>
          <w:rFonts w:asciiTheme="minorHAnsi" w:hAnsiTheme="minorHAnsi" w:cs="Helvetica"/>
          <w:b/>
          <w:szCs w:val="20"/>
        </w:rPr>
      </w:pPr>
      <w:r w:rsidRPr="003D01B6">
        <w:rPr>
          <w:rFonts w:asciiTheme="minorHAnsi" w:hAnsiTheme="minorHAnsi" w:cs="Helvetica"/>
          <w:b/>
          <w:szCs w:val="20"/>
        </w:rPr>
        <w:t>Disposizioni Finali</w:t>
      </w:r>
    </w:p>
    <w:p w:rsidR="00C21456" w:rsidRDefault="00C21456" w:rsidP="003F4C06">
      <w:pPr>
        <w:shd w:val="clear" w:color="auto" w:fill="FFFFFF"/>
        <w:jc w:val="both"/>
        <w:rPr>
          <w:rFonts w:asciiTheme="minorHAnsi" w:hAnsiTheme="minorHAnsi"/>
          <w:sz w:val="20"/>
          <w:szCs w:val="20"/>
        </w:rPr>
      </w:pPr>
      <w:r w:rsidRPr="003D01B6">
        <w:rPr>
          <w:rFonts w:asciiTheme="minorHAnsi" w:hAnsiTheme="minorHAnsi"/>
          <w:sz w:val="20"/>
          <w:szCs w:val="20"/>
        </w:rPr>
        <w:t>Con la stipula del presente Accordo le Parti dichiarano di avere espletato le procedure previste dalle disposizioni normative vigenti ed indicate nelle premesse.</w:t>
      </w:r>
    </w:p>
    <w:p w:rsidR="006F2268" w:rsidRDefault="006F2268" w:rsidP="003F4C06">
      <w:pPr>
        <w:shd w:val="clear" w:color="auto" w:fill="FFFFFF"/>
        <w:jc w:val="both"/>
        <w:rPr>
          <w:rFonts w:asciiTheme="minorHAnsi" w:hAnsiTheme="minorHAnsi"/>
          <w:sz w:val="20"/>
          <w:szCs w:val="20"/>
        </w:rPr>
      </w:pPr>
    </w:p>
    <w:p w:rsidR="006F2268" w:rsidRPr="003D01B6" w:rsidRDefault="006F2268" w:rsidP="003F4C06">
      <w:pPr>
        <w:shd w:val="clear" w:color="auto" w:fill="FFFFFF"/>
        <w:jc w:val="both"/>
        <w:rPr>
          <w:rFonts w:asciiTheme="minorHAnsi" w:hAnsiTheme="minorHAnsi"/>
          <w:sz w:val="20"/>
          <w:szCs w:val="20"/>
        </w:rPr>
      </w:pPr>
    </w:p>
    <w:p w:rsidR="00C21456" w:rsidRPr="003D01B6" w:rsidRDefault="00C21456" w:rsidP="00870D29">
      <w:pPr>
        <w:pStyle w:val="Corpodeltesto31"/>
        <w:shd w:val="clear" w:color="auto" w:fill="FFFFFF"/>
        <w:rPr>
          <w:rFonts w:asciiTheme="minorHAnsi" w:hAnsiTheme="minorHAnsi" w:cs="Helvetica"/>
          <w:szCs w:val="20"/>
        </w:rPr>
      </w:pPr>
    </w:p>
    <w:p w:rsidR="00C21456" w:rsidRDefault="00C21456" w:rsidP="004568FF">
      <w:pPr>
        <w:pStyle w:val="Corpodeltesto3"/>
        <w:rPr>
          <w:rFonts w:asciiTheme="minorHAnsi" w:hAnsiTheme="minorHAnsi"/>
          <w:sz w:val="20"/>
          <w:szCs w:val="20"/>
        </w:rPr>
      </w:pPr>
      <w:r w:rsidRPr="003D01B6">
        <w:rPr>
          <w:rFonts w:asciiTheme="minorHAnsi" w:hAnsiTheme="minorHAnsi"/>
          <w:sz w:val="20"/>
          <w:szCs w:val="20"/>
        </w:rPr>
        <w:t>Letto, confermato e sottoscritto.</w:t>
      </w:r>
    </w:p>
    <w:p w:rsidR="002D13C4" w:rsidRDefault="002D13C4" w:rsidP="004568FF">
      <w:pPr>
        <w:pStyle w:val="Corpodeltesto3"/>
        <w:rPr>
          <w:rFonts w:asciiTheme="minorHAnsi" w:hAnsiTheme="minorHAnsi"/>
          <w:sz w:val="20"/>
          <w:szCs w:val="20"/>
        </w:rPr>
      </w:pPr>
    </w:p>
    <w:p w:rsidR="001E5C35" w:rsidRPr="003D01B6" w:rsidRDefault="001E5C35" w:rsidP="001E5C35">
      <w:pPr>
        <w:pStyle w:val="Corpodeltesto3"/>
        <w:rPr>
          <w:rFonts w:asciiTheme="minorHAnsi" w:hAnsiTheme="minorHAnsi"/>
          <w:sz w:val="20"/>
          <w:szCs w:val="20"/>
        </w:rPr>
      </w:pPr>
    </w:p>
    <w:p w:rsidR="001E5C35" w:rsidRPr="003D01B6" w:rsidRDefault="001E5C35" w:rsidP="001E5C35">
      <w:pPr>
        <w:jc w:val="center"/>
        <w:rPr>
          <w:rFonts w:asciiTheme="minorHAnsi" w:hAnsiTheme="minorHAnsi"/>
          <w:sz w:val="20"/>
          <w:szCs w:val="20"/>
        </w:rPr>
      </w:pPr>
      <w:r w:rsidRPr="003D01B6">
        <w:rPr>
          <w:rFonts w:asciiTheme="minorHAnsi" w:hAnsiTheme="minorHAnsi"/>
          <w:sz w:val="20"/>
          <w:szCs w:val="20"/>
        </w:rPr>
        <w:t>________________________________________________________________________</w:t>
      </w:r>
    </w:p>
    <w:p w:rsidR="001E5C35" w:rsidRPr="003D01B6" w:rsidRDefault="001E5C35" w:rsidP="001E5C35">
      <w:pPr>
        <w:tabs>
          <w:tab w:val="left" w:pos="2145"/>
        </w:tabs>
        <w:jc w:val="center"/>
        <w:rPr>
          <w:rFonts w:asciiTheme="minorHAnsi" w:hAnsiTheme="minorHAnsi" w:cs="Helvetica"/>
          <w:i/>
          <w:sz w:val="20"/>
          <w:szCs w:val="20"/>
        </w:rPr>
      </w:pPr>
      <w:r w:rsidRPr="003D01B6">
        <w:rPr>
          <w:rFonts w:asciiTheme="minorHAnsi" w:hAnsiTheme="minorHAnsi" w:cs="Helvetica"/>
          <w:i/>
          <w:sz w:val="20"/>
          <w:szCs w:val="20"/>
        </w:rPr>
        <w:t>BPA Spa</w:t>
      </w:r>
    </w:p>
    <w:p w:rsidR="001E5C35" w:rsidRPr="003D01B6" w:rsidRDefault="001E5C35" w:rsidP="001E5C35">
      <w:pPr>
        <w:tabs>
          <w:tab w:val="left" w:pos="2145"/>
        </w:tabs>
        <w:jc w:val="center"/>
        <w:rPr>
          <w:rFonts w:asciiTheme="minorHAnsi" w:hAnsiTheme="minorHAnsi" w:cs="Helvetica"/>
          <w:i/>
          <w:sz w:val="20"/>
          <w:szCs w:val="20"/>
        </w:rPr>
      </w:pPr>
    </w:p>
    <w:p w:rsidR="001E5C35" w:rsidRPr="003D01B6" w:rsidRDefault="001E5C35" w:rsidP="001E5C35">
      <w:pPr>
        <w:jc w:val="center"/>
        <w:rPr>
          <w:rFonts w:asciiTheme="minorHAnsi" w:hAnsiTheme="minorHAnsi" w:cs="Helvetica"/>
          <w:sz w:val="20"/>
          <w:szCs w:val="20"/>
        </w:rPr>
      </w:pPr>
      <w:r w:rsidRPr="003D01B6">
        <w:rPr>
          <w:rFonts w:asciiTheme="minorHAnsi" w:hAnsiTheme="minorHAnsi" w:cs="Helvetica"/>
          <w:i/>
          <w:sz w:val="20"/>
          <w:szCs w:val="20"/>
        </w:rPr>
        <w:t>________________________________________________________________________</w:t>
      </w:r>
    </w:p>
    <w:p w:rsidR="001E5C35" w:rsidRPr="003D01B6" w:rsidRDefault="006E4025" w:rsidP="001E5C35">
      <w:pPr>
        <w:tabs>
          <w:tab w:val="left" w:pos="17100"/>
        </w:tabs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FA</w:t>
      </w:r>
      <w:r w:rsidR="002E1E82">
        <w:rPr>
          <w:rFonts w:asciiTheme="minorHAnsi" w:hAnsiTheme="minorHAnsi"/>
          <w:sz w:val="20"/>
          <w:szCs w:val="20"/>
        </w:rPr>
        <w:t>LCRI</w:t>
      </w:r>
    </w:p>
    <w:p w:rsidR="001E5C35" w:rsidRPr="003D01B6" w:rsidRDefault="001E5C35" w:rsidP="001E5C35">
      <w:pPr>
        <w:tabs>
          <w:tab w:val="left" w:pos="17100"/>
        </w:tabs>
        <w:jc w:val="center"/>
        <w:rPr>
          <w:rFonts w:asciiTheme="minorHAnsi" w:hAnsiTheme="minorHAnsi"/>
          <w:sz w:val="20"/>
          <w:szCs w:val="20"/>
        </w:rPr>
      </w:pPr>
    </w:p>
    <w:p w:rsidR="00E11BB1" w:rsidRPr="003D01B6" w:rsidRDefault="00E11BB1" w:rsidP="001E5C35">
      <w:pPr>
        <w:pStyle w:val="Corpodeltesto3"/>
        <w:rPr>
          <w:rFonts w:asciiTheme="minorHAnsi" w:hAnsiTheme="minorHAnsi"/>
          <w:sz w:val="20"/>
          <w:szCs w:val="20"/>
        </w:rPr>
      </w:pPr>
    </w:p>
    <w:sectPr w:rsidR="00E11BB1" w:rsidRPr="003D01B6" w:rsidSect="00DC078C">
      <w:footerReference w:type="even" r:id="rId8"/>
      <w:footerReference w:type="default" r:id="rId9"/>
      <w:pgSz w:w="11906" w:h="16838"/>
      <w:pgMar w:top="1418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AEF" w:rsidRDefault="004C7AEF">
      <w:r>
        <w:separator/>
      </w:r>
    </w:p>
  </w:endnote>
  <w:endnote w:type="continuationSeparator" w:id="0">
    <w:p w:rsidR="004C7AEF" w:rsidRDefault="004C7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EF" w:rsidRDefault="00321636" w:rsidP="004A19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C7AE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C7AEF" w:rsidRDefault="004C7AEF" w:rsidP="00D72BB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EF" w:rsidRDefault="00321636" w:rsidP="004A19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C7AE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E22E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C7AEF" w:rsidRDefault="004C7AEF" w:rsidP="00D72BB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AEF" w:rsidRDefault="004C7AEF">
      <w:r>
        <w:separator/>
      </w:r>
    </w:p>
  </w:footnote>
  <w:footnote w:type="continuationSeparator" w:id="0">
    <w:p w:rsidR="004C7AEF" w:rsidRDefault="004C7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5274"/>
    <w:multiLevelType w:val="hybridMultilevel"/>
    <w:tmpl w:val="00123544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46ACC"/>
    <w:multiLevelType w:val="hybridMultilevel"/>
    <w:tmpl w:val="E076AE5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13717"/>
    <w:multiLevelType w:val="hybridMultilevel"/>
    <w:tmpl w:val="8A66EB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416C91"/>
    <w:multiLevelType w:val="hybridMultilevel"/>
    <w:tmpl w:val="AEA6832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2002F1"/>
    <w:multiLevelType w:val="hybridMultilevel"/>
    <w:tmpl w:val="09AA20B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0C07C3"/>
    <w:multiLevelType w:val="hybridMultilevel"/>
    <w:tmpl w:val="FC0ABD6E"/>
    <w:lvl w:ilvl="0" w:tplc="DE5A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71E95"/>
    <w:multiLevelType w:val="hybridMultilevel"/>
    <w:tmpl w:val="CD723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8741F"/>
    <w:multiLevelType w:val="hybridMultilevel"/>
    <w:tmpl w:val="47DC3F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EC59EC"/>
    <w:multiLevelType w:val="hybridMultilevel"/>
    <w:tmpl w:val="9072D1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4D74C68"/>
    <w:multiLevelType w:val="hybridMultilevel"/>
    <w:tmpl w:val="D0AAC8BA"/>
    <w:lvl w:ilvl="0" w:tplc="3F26EA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0704825"/>
    <w:multiLevelType w:val="hybridMultilevel"/>
    <w:tmpl w:val="E2961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A20D7"/>
    <w:multiLevelType w:val="hybridMultilevel"/>
    <w:tmpl w:val="3D9CEA9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976F7B"/>
    <w:multiLevelType w:val="hybridMultilevel"/>
    <w:tmpl w:val="064CD30A"/>
    <w:lvl w:ilvl="0" w:tplc="CFF0D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B14D08"/>
    <w:multiLevelType w:val="hybridMultilevel"/>
    <w:tmpl w:val="015C6E30"/>
    <w:lvl w:ilvl="0" w:tplc="C4629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1"/>
  </w:num>
  <w:num w:numId="5">
    <w:abstractNumId w:val="0"/>
  </w:num>
  <w:num w:numId="6">
    <w:abstractNumId w:val="9"/>
  </w:num>
  <w:num w:numId="7">
    <w:abstractNumId w:val="12"/>
  </w:num>
  <w:num w:numId="8">
    <w:abstractNumId w:val="6"/>
  </w:num>
  <w:num w:numId="9">
    <w:abstractNumId w:val="10"/>
  </w:num>
  <w:num w:numId="10">
    <w:abstractNumId w:val="5"/>
  </w:num>
  <w:num w:numId="11">
    <w:abstractNumId w:val="13"/>
  </w:num>
  <w:num w:numId="12">
    <w:abstractNumId w:val="7"/>
  </w:num>
  <w:num w:numId="13">
    <w:abstractNumId w:val="2"/>
  </w:num>
  <w:num w:numId="14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019"/>
    <w:rsid w:val="00001D7F"/>
    <w:rsid w:val="000033FD"/>
    <w:rsid w:val="00003990"/>
    <w:rsid w:val="00004214"/>
    <w:rsid w:val="00004609"/>
    <w:rsid w:val="00005BF0"/>
    <w:rsid w:val="00010629"/>
    <w:rsid w:val="000106E2"/>
    <w:rsid w:val="000112A2"/>
    <w:rsid w:val="0001545A"/>
    <w:rsid w:val="00017401"/>
    <w:rsid w:val="000174CD"/>
    <w:rsid w:val="000175C9"/>
    <w:rsid w:val="0001796D"/>
    <w:rsid w:val="000201A7"/>
    <w:rsid w:val="00020491"/>
    <w:rsid w:val="000214E2"/>
    <w:rsid w:val="00021CC8"/>
    <w:rsid w:val="000223F6"/>
    <w:rsid w:val="00024708"/>
    <w:rsid w:val="0002777C"/>
    <w:rsid w:val="00030B83"/>
    <w:rsid w:val="00034DBE"/>
    <w:rsid w:val="00035CE1"/>
    <w:rsid w:val="00037B78"/>
    <w:rsid w:val="000407D5"/>
    <w:rsid w:val="00041019"/>
    <w:rsid w:val="00041514"/>
    <w:rsid w:val="00041DEA"/>
    <w:rsid w:val="00044170"/>
    <w:rsid w:val="000443FC"/>
    <w:rsid w:val="00045C01"/>
    <w:rsid w:val="000529ED"/>
    <w:rsid w:val="00052F0D"/>
    <w:rsid w:val="00055681"/>
    <w:rsid w:val="000569FB"/>
    <w:rsid w:val="00061DD5"/>
    <w:rsid w:val="00062C85"/>
    <w:rsid w:val="00063571"/>
    <w:rsid w:val="00064D42"/>
    <w:rsid w:val="00067EEC"/>
    <w:rsid w:val="00071912"/>
    <w:rsid w:val="0007411F"/>
    <w:rsid w:val="00074274"/>
    <w:rsid w:val="00075552"/>
    <w:rsid w:val="00075D6E"/>
    <w:rsid w:val="00081F65"/>
    <w:rsid w:val="00083C8C"/>
    <w:rsid w:val="00084060"/>
    <w:rsid w:val="00085B53"/>
    <w:rsid w:val="0008614B"/>
    <w:rsid w:val="00091050"/>
    <w:rsid w:val="000932E8"/>
    <w:rsid w:val="000936A8"/>
    <w:rsid w:val="00096370"/>
    <w:rsid w:val="000A23CE"/>
    <w:rsid w:val="000A52F5"/>
    <w:rsid w:val="000A779E"/>
    <w:rsid w:val="000B0315"/>
    <w:rsid w:val="000B0E2A"/>
    <w:rsid w:val="000B3EB3"/>
    <w:rsid w:val="000B4C3F"/>
    <w:rsid w:val="000B51B8"/>
    <w:rsid w:val="000B6CCD"/>
    <w:rsid w:val="000B6CFF"/>
    <w:rsid w:val="000B6D4B"/>
    <w:rsid w:val="000C0992"/>
    <w:rsid w:val="000C2D4A"/>
    <w:rsid w:val="000C325B"/>
    <w:rsid w:val="000C423D"/>
    <w:rsid w:val="000C5195"/>
    <w:rsid w:val="000C583B"/>
    <w:rsid w:val="000C6914"/>
    <w:rsid w:val="000C6EF4"/>
    <w:rsid w:val="000C7616"/>
    <w:rsid w:val="000D3194"/>
    <w:rsid w:val="000D737D"/>
    <w:rsid w:val="000D77F2"/>
    <w:rsid w:val="000E01DA"/>
    <w:rsid w:val="000E0407"/>
    <w:rsid w:val="000E4895"/>
    <w:rsid w:val="000F1A5A"/>
    <w:rsid w:val="000F1EBF"/>
    <w:rsid w:val="000F2B54"/>
    <w:rsid w:val="000F35E5"/>
    <w:rsid w:val="000F4AA1"/>
    <w:rsid w:val="000F701A"/>
    <w:rsid w:val="000F73C2"/>
    <w:rsid w:val="000F7988"/>
    <w:rsid w:val="00101ADC"/>
    <w:rsid w:val="0010244C"/>
    <w:rsid w:val="0010346F"/>
    <w:rsid w:val="00104327"/>
    <w:rsid w:val="001049D0"/>
    <w:rsid w:val="00105893"/>
    <w:rsid w:val="00105D90"/>
    <w:rsid w:val="00111177"/>
    <w:rsid w:val="00113BCE"/>
    <w:rsid w:val="00113FA8"/>
    <w:rsid w:val="001142D2"/>
    <w:rsid w:val="00116792"/>
    <w:rsid w:val="001176C6"/>
    <w:rsid w:val="00117BE4"/>
    <w:rsid w:val="00117FCC"/>
    <w:rsid w:val="00120ADA"/>
    <w:rsid w:val="00121564"/>
    <w:rsid w:val="00121DA9"/>
    <w:rsid w:val="00123F7F"/>
    <w:rsid w:val="001267EF"/>
    <w:rsid w:val="00127F2E"/>
    <w:rsid w:val="00130360"/>
    <w:rsid w:val="00131E9F"/>
    <w:rsid w:val="00132A50"/>
    <w:rsid w:val="001331D7"/>
    <w:rsid w:val="00134757"/>
    <w:rsid w:val="00135C5D"/>
    <w:rsid w:val="00142EB2"/>
    <w:rsid w:val="00143720"/>
    <w:rsid w:val="0014460A"/>
    <w:rsid w:val="00150603"/>
    <w:rsid w:val="0015356B"/>
    <w:rsid w:val="001560C8"/>
    <w:rsid w:val="001647CE"/>
    <w:rsid w:val="00167E59"/>
    <w:rsid w:val="00172E34"/>
    <w:rsid w:val="001743D5"/>
    <w:rsid w:val="0017522E"/>
    <w:rsid w:val="0017616F"/>
    <w:rsid w:val="001810CA"/>
    <w:rsid w:val="00182853"/>
    <w:rsid w:val="001841F5"/>
    <w:rsid w:val="00185353"/>
    <w:rsid w:val="001874C8"/>
    <w:rsid w:val="00191E8A"/>
    <w:rsid w:val="0019431B"/>
    <w:rsid w:val="00194436"/>
    <w:rsid w:val="00195319"/>
    <w:rsid w:val="00195FEE"/>
    <w:rsid w:val="00197CAD"/>
    <w:rsid w:val="001A004B"/>
    <w:rsid w:val="001A1BA7"/>
    <w:rsid w:val="001A2CF7"/>
    <w:rsid w:val="001A3E9A"/>
    <w:rsid w:val="001A41BF"/>
    <w:rsid w:val="001A4A92"/>
    <w:rsid w:val="001A4E62"/>
    <w:rsid w:val="001A5D6C"/>
    <w:rsid w:val="001A6827"/>
    <w:rsid w:val="001B6C4C"/>
    <w:rsid w:val="001C0098"/>
    <w:rsid w:val="001C33D1"/>
    <w:rsid w:val="001C374F"/>
    <w:rsid w:val="001C4FAD"/>
    <w:rsid w:val="001C6355"/>
    <w:rsid w:val="001D0C70"/>
    <w:rsid w:val="001D12AF"/>
    <w:rsid w:val="001D1CEA"/>
    <w:rsid w:val="001D24D9"/>
    <w:rsid w:val="001D41EC"/>
    <w:rsid w:val="001D47B8"/>
    <w:rsid w:val="001D4F9B"/>
    <w:rsid w:val="001E00FC"/>
    <w:rsid w:val="001E272F"/>
    <w:rsid w:val="001E4736"/>
    <w:rsid w:val="001E5C35"/>
    <w:rsid w:val="001F10DE"/>
    <w:rsid w:val="001F57BE"/>
    <w:rsid w:val="001F5D0A"/>
    <w:rsid w:val="001F6C40"/>
    <w:rsid w:val="002024B6"/>
    <w:rsid w:val="00203A09"/>
    <w:rsid w:val="002047EE"/>
    <w:rsid w:val="00205338"/>
    <w:rsid w:val="0020671E"/>
    <w:rsid w:val="002073A4"/>
    <w:rsid w:val="00207AD3"/>
    <w:rsid w:val="002139CA"/>
    <w:rsid w:val="00215BA0"/>
    <w:rsid w:val="0021629C"/>
    <w:rsid w:val="00216335"/>
    <w:rsid w:val="002166B2"/>
    <w:rsid w:val="00216987"/>
    <w:rsid w:val="0022121D"/>
    <w:rsid w:val="00221925"/>
    <w:rsid w:val="00221C5D"/>
    <w:rsid w:val="00221C81"/>
    <w:rsid w:val="002239ED"/>
    <w:rsid w:val="00224104"/>
    <w:rsid w:val="002242CA"/>
    <w:rsid w:val="002261FE"/>
    <w:rsid w:val="00226432"/>
    <w:rsid w:val="00226C12"/>
    <w:rsid w:val="002272B7"/>
    <w:rsid w:val="002303B3"/>
    <w:rsid w:val="0023117F"/>
    <w:rsid w:val="00234109"/>
    <w:rsid w:val="00244C54"/>
    <w:rsid w:val="00245965"/>
    <w:rsid w:val="00252DB8"/>
    <w:rsid w:val="00253671"/>
    <w:rsid w:val="0025376A"/>
    <w:rsid w:val="00255778"/>
    <w:rsid w:val="00256AEF"/>
    <w:rsid w:val="00261ADE"/>
    <w:rsid w:val="002626A9"/>
    <w:rsid w:val="002632CE"/>
    <w:rsid w:val="0026361E"/>
    <w:rsid w:val="002640AE"/>
    <w:rsid w:val="00265C35"/>
    <w:rsid w:val="00266964"/>
    <w:rsid w:val="002700E3"/>
    <w:rsid w:val="00273271"/>
    <w:rsid w:val="00274E0B"/>
    <w:rsid w:val="002762D7"/>
    <w:rsid w:val="00277734"/>
    <w:rsid w:val="00280965"/>
    <w:rsid w:val="002825ED"/>
    <w:rsid w:val="00290B47"/>
    <w:rsid w:val="00290E1C"/>
    <w:rsid w:val="00291B66"/>
    <w:rsid w:val="002949AB"/>
    <w:rsid w:val="002949AD"/>
    <w:rsid w:val="00294E36"/>
    <w:rsid w:val="002953C0"/>
    <w:rsid w:val="002A07F9"/>
    <w:rsid w:val="002A0CA1"/>
    <w:rsid w:val="002A2155"/>
    <w:rsid w:val="002A2348"/>
    <w:rsid w:val="002A31B3"/>
    <w:rsid w:val="002A3696"/>
    <w:rsid w:val="002A42D3"/>
    <w:rsid w:val="002A45AA"/>
    <w:rsid w:val="002B458D"/>
    <w:rsid w:val="002B5867"/>
    <w:rsid w:val="002B6464"/>
    <w:rsid w:val="002B7449"/>
    <w:rsid w:val="002C1138"/>
    <w:rsid w:val="002C2239"/>
    <w:rsid w:val="002C3CA1"/>
    <w:rsid w:val="002C47A1"/>
    <w:rsid w:val="002D0054"/>
    <w:rsid w:val="002D13C4"/>
    <w:rsid w:val="002D17ED"/>
    <w:rsid w:val="002D327F"/>
    <w:rsid w:val="002D5A07"/>
    <w:rsid w:val="002E1407"/>
    <w:rsid w:val="002E1E82"/>
    <w:rsid w:val="002E1FCC"/>
    <w:rsid w:val="002E2289"/>
    <w:rsid w:val="002E5B9B"/>
    <w:rsid w:val="002E6217"/>
    <w:rsid w:val="002E644E"/>
    <w:rsid w:val="002E698E"/>
    <w:rsid w:val="002E79B2"/>
    <w:rsid w:val="002F03E4"/>
    <w:rsid w:val="002F1FA7"/>
    <w:rsid w:val="002F5888"/>
    <w:rsid w:val="002F5E13"/>
    <w:rsid w:val="002F5E49"/>
    <w:rsid w:val="002F7F0F"/>
    <w:rsid w:val="003025B9"/>
    <w:rsid w:val="003026B4"/>
    <w:rsid w:val="00302751"/>
    <w:rsid w:val="00305251"/>
    <w:rsid w:val="0030583C"/>
    <w:rsid w:val="00310A18"/>
    <w:rsid w:val="0031279F"/>
    <w:rsid w:val="003141AB"/>
    <w:rsid w:val="00316653"/>
    <w:rsid w:val="00316DEA"/>
    <w:rsid w:val="00320754"/>
    <w:rsid w:val="00321636"/>
    <w:rsid w:val="003218D8"/>
    <w:rsid w:val="003221B9"/>
    <w:rsid w:val="00327975"/>
    <w:rsid w:val="00327B4F"/>
    <w:rsid w:val="00337E3A"/>
    <w:rsid w:val="003402A8"/>
    <w:rsid w:val="00340462"/>
    <w:rsid w:val="00342D16"/>
    <w:rsid w:val="00345767"/>
    <w:rsid w:val="00345BD9"/>
    <w:rsid w:val="00346ED9"/>
    <w:rsid w:val="0035029A"/>
    <w:rsid w:val="0035064C"/>
    <w:rsid w:val="00353BA8"/>
    <w:rsid w:val="00355120"/>
    <w:rsid w:val="0035613B"/>
    <w:rsid w:val="0035790B"/>
    <w:rsid w:val="003627B5"/>
    <w:rsid w:val="00362871"/>
    <w:rsid w:val="00362B2E"/>
    <w:rsid w:val="00363608"/>
    <w:rsid w:val="00364E18"/>
    <w:rsid w:val="00366280"/>
    <w:rsid w:val="003679ED"/>
    <w:rsid w:val="00370696"/>
    <w:rsid w:val="00372B7E"/>
    <w:rsid w:val="003744AD"/>
    <w:rsid w:val="0037515E"/>
    <w:rsid w:val="003855A8"/>
    <w:rsid w:val="00385F4E"/>
    <w:rsid w:val="003870F0"/>
    <w:rsid w:val="00390143"/>
    <w:rsid w:val="003950F6"/>
    <w:rsid w:val="003966D3"/>
    <w:rsid w:val="003A00CE"/>
    <w:rsid w:val="003A3DCA"/>
    <w:rsid w:val="003B1037"/>
    <w:rsid w:val="003B20FE"/>
    <w:rsid w:val="003B237D"/>
    <w:rsid w:val="003B4C7C"/>
    <w:rsid w:val="003B5006"/>
    <w:rsid w:val="003B5251"/>
    <w:rsid w:val="003B6325"/>
    <w:rsid w:val="003C08F4"/>
    <w:rsid w:val="003C2C55"/>
    <w:rsid w:val="003C4ADE"/>
    <w:rsid w:val="003C5996"/>
    <w:rsid w:val="003C6C42"/>
    <w:rsid w:val="003C7E6D"/>
    <w:rsid w:val="003D01B6"/>
    <w:rsid w:val="003D262D"/>
    <w:rsid w:val="003D50C7"/>
    <w:rsid w:val="003E2908"/>
    <w:rsid w:val="003E3BBA"/>
    <w:rsid w:val="003E713A"/>
    <w:rsid w:val="003F1CFD"/>
    <w:rsid w:val="003F3E12"/>
    <w:rsid w:val="003F4C06"/>
    <w:rsid w:val="003F61A5"/>
    <w:rsid w:val="00400B6E"/>
    <w:rsid w:val="0040430E"/>
    <w:rsid w:val="004106D4"/>
    <w:rsid w:val="004123BE"/>
    <w:rsid w:val="00412893"/>
    <w:rsid w:val="004140D5"/>
    <w:rsid w:val="0041446D"/>
    <w:rsid w:val="00415FAF"/>
    <w:rsid w:val="00416D75"/>
    <w:rsid w:val="00417921"/>
    <w:rsid w:val="00422492"/>
    <w:rsid w:val="00422A4F"/>
    <w:rsid w:val="004245B0"/>
    <w:rsid w:val="00426F4B"/>
    <w:rsid w:val="00430F09"/>
    <w:rsid w:val="00432EA7"/>
    <w:rsid w:val="00433BC0"/>
    <w:rsid w:val="00434211"/>
    <w:rsid w:val="004342D9"/>
    <w:rsid w:val="004416D0"/>
    <w:rsid w:val="00446692"/>
    <w:rsid w:val="004477AD"/>
    <w:rsid w:val="00447827"/>
    <w:rsid w:val="00454ED3"/>
    <w:rsid w:val="00455967"/>
    <w:rsid w:val="004568FF"/>
    <w:rsid w:val="00460BB9"/>
    <w:rsid w:val="00461F44"/>
    <w:rsid w:val="00462302"/>
    <w:rsid w:val="00462538"/>
    <w:rsid w:val="00462D5D"/>
    <w:rsid w:val="00463CD8"/>
    <w:rsid w:val="004677E5"/>
    <w:rsid w:val="00467D1A"/>
    <w:rsid w:val="00471D5C"/>
    <w:rsid w:val="00475B22"/>
    <w:rsid w:val="00477BCD"/>
    <w:rsid w:val="004801EA"/>
    <w:rsid w:val="00492137"/>
    <w:rsid w:val="00492EDB"/>
    <w:rsid w:val="00493BC7"/>
    <w:rsid w:val="00494312"/>
    <w:rsid w:val="004966C3"/>
    <w:rsid w:val="004A191D"/>
    <w:rsid w:val="004A1CA4"/>
    <w:rsid w:val="004A2EE9"/>
    <w:rsid w:val="004A3D16"/>
    <w:rsid w:val="004B187D"/>
    <w:rsid w:val="004B2CFB"/>
    <w:rsid w:val="004B5BB3"/>
    <w:rsid w:val="004B7E75"/>
    <w:rsid w:val="004C1215"/>
    <w:rsid w:val="004C163F"/>
    <w:rsid w:val="004C5E7D"/>
    <w:rsid w:val="004C7AEF"/>
    <w:rsid w:val="004D078D"/>
    <w:rsid w:val="004D081E"/>
    <w:rsid w:val="004D1CC0"/>
    <w:rsid w:val="004D2171"/>
    <w:rsid w:val="004E00F0"/>
    <w:rsid w:val="004E5FC1"/>
    <w:rsid w:val="004F067F"/>
    <w:rsid w:val="004F2C97"/>
    <w:rsid w:val="004F3262"/>
    <w:rsid w:val="004F3AB3"/>
    <w:rsid w:val="004F50DF"/>
    <w:rsid w:val="004F5AEF"/>
    <w:rsid w:val="00502269"/>
    <w:rsid w:val="00503507"/>
    <w:rsid w:val="00510710"/>
    <w:rsid w:val="00512553"/>
    <w:rsid w:val="0051306F"/>
    <w:rsid w:val="00513926"/>
    <w:rsid w:val="00513C1D"/>
    <w:rsid w:val="0051479B"/>
    <w:rsid w:val="0051524B"/>
    <w:rsid w:val="00516BE4"/>
    <w:rsid w:val="00523CCD"/>
    <w:rsid w:val="005302D1"/>
    <w:rsid w:val="00533F56"/>
    <w:rsid w:val="005347D7"/>
    <w:rsid w:val="00537951"/>
    <w:rsid w:val="00542F53"/>
    <w:rsid w:val="00545FE9"/>
    <w:rsid w:val="00546D72"/>
    <w:rsid w:val="00547019"/>
    <w:rsid w:val="0054726B"/>
    <w:rsid w:val="00551B17"/>
    <w:rsid w:val="0055745B"/>
    <w:rsid w:val="00560CEA"/>
    <w:rsid w:val="00562085"/>
    <w:rsid w:val="0056418F"/>
    <w:rsid w:val="00564492"/>
    <w:rsid w:val="00566659"/>
    <w:rsid w:val="005712C9"/>
    <w:rsid w:val="005746C6"/>
    <w:rsid w:val="00575E3A"/>
    <w:rsid w:val="00577BA7"/>
    <w:rsid w:val="00582929"/>
    <w:rsid w:val="00584251"/>
    <w:rsid w:val="00590EB9"/>
    <w:rsid w:val="005942A9"/>
    <w:rsid w:val="00594B16"/>
    <w:rsid w:val="00596A0D"/>
    <w:rsid w:val="005A0872"/>
    <w:rsid w:val="005A09ED"/>
    <w:rsid w:val="005A3F3F"/>
    <w:rsid w:val="005A5C05"/>
    <w:rsid w:val="005A7ADC"/>
    <w:rsid w:val="005B0F81"/>
    <w:rsid w:val="005B201D"/>
    <w:rsid w:val="005B3966"/>
    <w:rsid w:val="005B500F"/>
    <w:rsid w:val="005C2A83"/>
    <w:rsid w:val="005C358E"/>
    <w:rsid w:val="005C5C42"/>
    <w:rsid w:val="005D0477"/>
    <w:rsid w:val="005D2409"/>
    <w:rsid w:val="005D3223"/>
    <w:rsid w:val="005D7B8D"/>
    <w:rsid w:val="005E3284"/>
    <w:rsid w:val="005E4E57"/>
    <w:rsid w:val="005E5310"/>
    <w:rsid w:val="005E55AA"/>
    <w:rsid w:val="005F12BF"/>
    <w:rsid w:val="005F2EF4"/>
    <w:rsid w:val="005F74C4"/>
    <w:rsid w:val="00601798"/>
    <w:rsid w:val="006113C2"/>
    <w:rsid w:val="00611E0F"/>
    <w:rsid w:val="00612904"/>
    <w:rsid w:val="006129F5"/>
    <w:rsid w:val="006136AF"/>
    <w:rsid w:val="00620416"/>
    <w:rsid w:val="00624B45"/>
    <w:rsid w:val="0062644E"/>
    <w:rsid w:val="0062681C"/>
    <w:rsid w:val="00627DCA"/>
    <w:rsid w:val="006301D9"/>
    <w:rsid w:val="00632622"/>
    <w:rsid w:val="0063501E"/>
    <w:rsid w:val="00635C29"/>
    <w:rsid w:val="006369F0"/>
    <w:rsid w:val="00636C5D"/>
    <w:rsid w:val="00640D37"/>
    <w:rsid w:val="00641E35"/>
    <w:rsid w:val="006425D5"/>
    <w:rsid w:val="006436A6"/>
    <w:rsid w:val="00643794"/>
    <w:rsid w:val="00650509"/>
    <w:rsid w:val="00651E62"/>
    <w:rsid w:val="00652FDA"/>
    <w:rsid w:val="006532CE"/>
    <w:rsid w:val="00653D44"/>
    <w:rsid w:val="00654996"/>
    <w:rsid w:val="00654B0A"/>
    <w:rsid w:val="00655B34"/>
    <w:rsid w:val="0066126F"/>
    <w:rsid w:val="0066130B"/>
    <w:rsid w:val="00662849"/>
    <w:rsid w:val="00662A0C"/>
    <w:rsid w:val="00663C89"/>
    <w:rsid w:val="0066712F"/>
    <w:rsid w:val="006674E1"/>
    <w:rsid w:val="00667D53"/>
    <w:rsid w:val="00671B0B"/>
    <w:rsid w:val="00673B43"/>
    <w:rsid w:val="00674FFF"/>
    <w:rsid w:val="00676BD4"/>
    <w:rsid w:val="00680299"/>
    <w:rsid w:val="00680BB5"/>
    <w:rsid w:val="006857A1"/>
    <w:rsid w:val="00686BC9"/>
    <w:rsid w:val="00687BAB"/>
    <w:rsid w:val="00690FA8"/>
    <w:rsid w:val="006946AE"/>
    <w:rsid w:val="006979C0"/>
    <w:rsid w:val="00697D52"/>
    <w:rsid w:val="006A0BFF"/>
    <w:rsid w:val="006A1C4A"/>
    <w:rsid w:val="006A2029"/>
    <w:rsid w:val="006A2E2B"/>
    <w:rsid w:val="006A3394"/>
    <w:rsid w:val="006A3E08"/>
    <w:rsid w:val="006A559D"/>
    <w:rsid w:val="006B0578"/>
    <w:rsid w:val="006B144E"/>
    <w:rsid w:val="006B4E82"/>
    <w:rsid w:val="006B6862"/>
    <w:rsid w:val="006B6D46"/>
    <w:rsid w:val="006B71C5"/>
    <w:rsid w:val="006B7591"/>
    <w:rsid w:val="006C139C"/>
    <w:rsid w:val="006C17BB"/>
    <w:rsid w:val="006C1A58"/>
    <w:rsid w:val="006C4D1F"/>
    <w:rsid w:val="006C7E4B"/>
    <w:rsid w:val="006D03D3"/>
    <w:rsid w:val="006D2CAD"/>
    <w:rsid w:val="006D59A7"/>
    <w:rsid w:val="006D7BB3"/>
    <w:rsid w:val="006E0DE5"/>
    <w:rsid w:val="006E193B"/>
    <w:rsid w:val="006E1C3B"/>
    <w:rsid w:val="006E4025"/>
    <w:rsid w:val="006E56F7"/>
    <w:rsid w:val="006F1FF7"/>
    <w:rsid w:val="006F2268"/>
    <w:rsid w:val="006F2498"/>
    <w:rsid w:val="006F32D5"/>
    <w:rsid w:val="006F5F05"/>
    <w:rsid w:val="006F68A8"/>
    <w:rsid w:val="00700AB9"/>
    <w:rsid w:val="0070192A"/>
    <w:rsid w:val="00702054"/>
    <w:rsid w:val="00702E89"/>
    <w:rsid w:val="00707FBC"/>
    <w:rsid w:val="00710079"/>
    <w:rsid w:val="007112A9"/>
    <w:rsid w:val="00713080"/>
    <w:rsid w:val="00713CB8"/>
    <w:rsid w:val="0071603C"/>
    <w:rsid w:val="00725184"/>
    <w:rsid w:val="0072747D"/>
    <w:rsid w:val="00730792"/>
    <w:rsid w:val="00730809"/>
    <w:rsid w:val="007374EB"/>
    <w:rsid w:val="0074140F"/>
    <w:rsid w:val="00742ACC"/>
    <w:rsid w:val="00742B04"/>
    <w:rsid w:val="00744B32"/>
    <w:rsid w:val="00746069"/>
    <w:rsid w:val="00755526"/>
    <w:rsid w:val="00763447"/>
    <w:rsid w:val="007663F7"/>
    <w:rsid w:val="00766A77"/>
    <w:rsid w:val="00766B8E"/>
    <w:rsid w:val="00770CEC"/>
    <w:rsid w:val="007731D7"/>
    <w:rsid w:val="00773280"/>
    <w:rsid w:val="00776405"/>
    <w:rsid w:val="00776F1F"/>
    <w:rsid w:val="00780090"/>
    <w:rsid w:val="00780304"/>
    <w:rsid w:val="007813B9"/>
    <w:rsid w:val="00783DA4"/>
    <w:rsid w:val="00784815"/>
    <w:rsid w:val="00785EE7"/>
    <w:rsid w:val="00786A91"/>
    <w:rsid w:val="00793729"/>
    <w:rsid w:val="00794E39"/>
    <w:rsid w:val="00796419"/>
    <w:rsid w:val="007A052A"/>
    <w:rsid w:val="007A0612"/>
    <w:rsid w:val="007A314C"/>
    <w:rsid w:val="007B3631"/>
    <w:rsid w:val="007B388D"/>
    <w:rsid w:val="007B5637"/>
    <w:rsid w:val="007B5843"/>
    <w:rsid w:val="007B5B69"/>
    <w:rsid w:val="007B6CDC"/>
    <w:rsid w:val="007B70A6"/>
    <w:rsid w:val="007C01CF"/>
    <w:rsid w:val="007C2498"/>
    <w:rsid w:val="007C3129"/>
    <w:rsid w:val="007C332C"/>
    <w:rsid w:val="007C3F21"/>
    <w:rsid w:val="007C6C4E"/>
    <w:rsid w:val="007D129B"/>
    <w:rsid w:val="007D357F"/>
    <w:rsid w:val="007D53CE"/>
    <w:rsid w:val="007D7A7A"/>
    <w:rsid w:val="007E22B0"/>
    <w:rsid w:val="007E22E8"/>
    <w:rsid w:val="007E5498"/>
    <w:rsid w:val="007E7C85"/>
    <w:rsid w:val="007E7C92"/>
    <w:rsid w:val="007F0109"/>
    <w:rsid w:val="007F0494"/>
    <w:rsid w:val="007F1320"/>
    <w:rsid w:val="007F190A"/>
    <w:rsid w:val="007F48BA"/>
    <w:rsid w:val="007F7EBF"/>
    <w:rsid w:val="008006E0"/>
    <w:rsid w:val="00800E6D"/>
    <w:rsid w:val="00801855"/>
    <w:rsid w:val="00801CED"/>
    <w:rsid w:val="0080308F"/>
    <w:rsid w:val="00803E42"/>
    <w:rsid w:val="008045EB"/>
    <w:rsid w:val="00805626"/>
    <w:rsid w:val="008072B6"/>
    <w:rsid w:val="00811EFE"/>
    <w:rsid w:val="00811F4D"/>
    <w:rsid w:val="00812AF6"/>
    <w:rsid w:val="00813222"/>
    <w:rsid w:val="00817F27"/>
    <w:rsid w:val="008341E9"/>
    <w:rsid w:val="008348CD"/>
    <w:rsid w:val="00834B55"/>
    <w:rsid w:val="00834C21"/>
    <w:rsid w:val="00836307"/>
    <w:rsid w:val="00837553"/>
    <w:rsid w:val="00840486"/>
    <w:rsid w:val="0084064E"/>
    <w:rsid w:val="008442A8"/>
    <w:rsid w:val="008442D2"/>
    <w:rsid w:val="00844BFF"/>
    <w:rsid w:val="0084713A"/>
    <w:rsid w:val="00847C5E"/>
    <w:rsid w:val="00851260"/>
    <w:rsid w:val="00852357"/>
    <w:rsid w:val="00853A2B"/>
    <w:rsid w:val="008606CB"/>
    <w:rsid w:val="00861A9A"/>
    <w:rsid w:val="008630EC"/>
    <w:rsid w:val="0086439F"/>
    <w:rsid w:val="00865232"/>
    <w:rsid w:val="00867B67"/>
    <w:rsid w:val="00867F2C"/>
    <w:rsid w:val="00870D29"/>
    <w:rsid w:val="00872CFF"/>
    <w:rsid w:val="00876884"/>
    <w:rsid w:val="00877553"/>
    <w:rsid w:val="00880A5C"/>
    <w:rsid w:val="008835E3"/>
    <w:rsid w:val="00884185"/>
    <w:rsid w:val="008841AA"/>
    <w:rsid w:val="00886C52"/>
    <w:rsid w:val="00890975"/>
    <w:rsid w:val="00892FDF"/>
    <w:rsid w:val="00893488"/>
    <w:rsid w:val="00895952"/>
    <w:rsid w:val="00897A32"/>
    <w:rsid w:val="008A0715"/>
    <w:rsid w:val="008A1959"/>
    <w:rsid w:val="008A35F0"/>
    <w:rsid w:val="008A3E66"/>
    <w:rsid w:val="008B1236"/>
    <w:rsid w:val="008B2095"/>
    <w:rsid w:val="008B2549"/>
    <w:rsid w:val="008B2CF8"/>
    <w:rsid w:val="008B578A"/>
    <w:rsid w:val="008B6F63"/>
    <w:rsid w:val="008B7FEA"/>
    <w:rsid w:val="008C0D50"/>
    <w:rsid w:val="008C126D"/>
    <w:rsid w:val="008C13F0"/>
    <w:rsid w:val="008C3A81"/>
    <w:rsid w:val="008C497F"/>
    <w:rsid w:val="008D0A2B"/>
    <w:rsid w:val="008D59C6"/>
    <w:rsid w:val="008D7DE3"/>
    <w:rsid w:val="008E22A3"/>
    <w:rsid w:val="008F1E13"/>
    <w:rsid w:val="008F3FCE"/>
    <w:rsid w:val="008F44A1"/>
    <w:rsid w:val="008F75D7"/>
    <w:rsid w:val="00900A86"/>
    <w:rsid w:val="009015D9"/>
    <w:rsid w:val="00901956"/>
    <w:rsid w:val="00902BD9"/>
    <w:rsid w:val="009035B1"/>
    <w:rsid w:val="00903A81"/>
    <w:rsid w:val="009048FB"/>
    <w:rsid w:val="00904C08"/>
    <w:rsid w:val="009051B2"/>
    <w:rsid w:val="00906058"/>
    <w:rsid w:val="009061AA"/>
    <w:rsid w:val="009066A3"/>
    <w:rsid w:val="009079B1"/>
    <w:rsid w:val="00914DA2"/>
    <w:rsid w:val="0091551E"/>
    <w:rsid w:val="00917773"/>
    <w:rsid w:val="009179B8"/>
    <w:rsid w:val="009212F8"/>
    <w:rsid w:val="0092247D"/>
    <w:rsid w:val="00924F9F"/>
    <w:rsid w:val="00926128"/>
    <w:rsid w:val="0092717A"/>
    <w:rsid w:val="0092791A"/>
    <w:rsid w:val="00932BA2"/>
    <w:rsid w:val="00932F58"/>
    <w:rsid w:val="00933631"/>
    <w:rsid w:val="009369B0"/>
    <w:rsid w:val="009371AE"/>
    <w:rsid w:val="009408BF"/>
    <w:rsid w:val="009414D5"/>
    <w:rsid w:val="009446F5"/>
    <w:rsid w:val="0094689B"/>
    <w:rsid w:val="00955C48"/>
    <w:rsid w:val="00962CD8"/>
    <w:rsid w:val="00965DF6"/>
    <w:rsid w:val="00970455"/>
    <w:rsid w:val="0097056F"/>
    <w:rsid w:val="0097190D"/>
    <w:rsid w:val="00971A05"/>
    <w:rsid w:val="00971E22"/>
    <w:rsid w:val="009722D3"/>
    <w:rsid w:val="0097313A"/>
    <w:rsid w:val="0097367E"/>
    <w:rsid w:val="00973A6C"/>
    <w:rsid w:val="0097662A"/>
    <w:rsid w:val="00980AC2"/>
    <w:rsid w:val="00983CAF"/>
    <w:rsid w:val="00984454"/>
    <w:rsid w:val="00985504"/>
    <w:rsid w:val="00985520"/>
    <w:rsid w:val="00985B4C"/>
    <w:rsid w:val="00994116"/>
    <w:rsid w:val="00996A73"/>
    <w:rsid w:val="009A23B1"/>
    <w:rsid w:val="009B14BE"/>
    <w:rsid w:val="009B21DC"/>
    <w:rsid w:val="009B2232"/>
    <w:rsid w:val="009B257A"/>
    <w:rsid w:val="009B2C47"/>
    <w:rsid w:val="009B4E7D"/>
    <w:rsid w:val="009B70A4"/>
    <w:rsid w:val="009B74A0"/>
    <w:rsid w:val="009C0D26"/>
    <w:rsid w:val="009C1CDD"/>
    <w:rsid w:val="009C5409"/>
    <w:rsid w:val="009D00E1"/>
    <w:rsid w:val="009D1493"/>
    <w:rsid w:val="009D2DF4"/>
    <w:rsid w:val="009D4AE5"/>
    <w:rsid w:val="009D66A2"/>
    <w:rsid w:val="009E06D0"/>
    <w:rsid w:val="009E073E"/>
    <w:rsid w:val="009E2C32"/>
    <w:rsid w:val="009E5EA2"/>
    <w:rsid w:val="009F211A"/>
    <w:rsid w:val="009F4CA6"/>
    <w:rsid w:val="00A00BA6"/>
    <w:rsid w:val="00A0245D"/>
    <w:rsid w:val="00A03620"/>
    <w:rsid w:val="00A05613"/>
    <w:rsid w:val="00A06A5C"/>
    <w:rsid w:val="00A071DE"/>
    <w:rsid w:val="00A0764F"/>
    <w:rsid w:val="00A12F28"/>
    <w:rsid w:val="00A1323A"/>
    <w:rsid w:val="00A1530C"/>
    <w:rsid w:val="00A17867"/>
    <w:rsid w:val="00A17D65"/>
    <w:rsid w:val="00A2034A"/>
    <w:rsid w:val="00A22918"/>
    <w:rsid w:val="00A301BA"/>
    <w:rsid w:val="00A31FC2"/>
    <w:rsid w:val="00A35139"/>
    <w:rsid w:val="00A406EA"/>
    <w:rsid w:val="00A42180"/>
    <w:rsid w:val="00A42E38"/>
    <w:rsid w:val="00A449CC"/>
    <w:rsid w:val="00A46A30"/>
    <w:rsid w:val="00A47A99"/>
    <w:rsid w:val="00A47F6D"/>
    <w:rsid w:val="00A506A4"/>
    <w:rsid w:val="00A50EA8"/>
    <w:rsid w:val="00A524BF"/>
    <w:rsid w:val="00A52B35"/>
    <w:rsid w:val="00A52E14"/>
    <w:rsid w:val="00A54675"/>
    <w:rsid w:val="00A55807"/>
    <w:rsid w:val="00A55BE8"/>
    <w:rsid w:val="00A607BD"/>
    <w:rsid w:val="00A60AB4"/>
    <w:rsid w:val="00A615E1"/>
    <w:rsid w:val="00A632D4"/>
    <w:rsid w:val="00A63426"/>
    <w:rsid w:val="00A636CD"/>
    <w:rsid w:val="00A64E3C"/>
    <w:rsid w:val="00A6598C"/>
    <w:rsid w:val="00A6731A"/>
    <w:rsid w:val="00A7064C"/>
    <w:rsid w:val="00A72EB3"/>
    <w:rsid w:val="00A8158F"/>
    <w:rsid w:val="00A81935"/>
    <w:rsid w:val="00A82558"/>
    <w:rsid w:val="00A85555"/>
    <w:rsid w:val="00A85C20"/>
    <w:rsid w:val="00A86061"/>
    <w:rsid w:val="00A86438"/>
    <w:rsid w:val="00A87643"/>
    <w:rsid w:val="00A93552"/>
    <w:rsid w:val="00A94572"/>
    <w:rsid w:val="00A96C95"/>
    <w:rsid w:val="00A9725D"/>
    <w:rsid w:val="00AA0A95"/>
    <w:rsid w:val="00AA1A6A"/>
    <w:rsid w:val="00AA58E0"/>
    <w:rsid w:val="00AA785C"/>
    <w:rsid w:val="00AB1DD3"/>
    <w:rsid w:val="00AB4880"/>
    <w:rsid w:val="00AB4967"/>
    <w:rsid w:val="00AB53C3"/>
    <w:rsid w:val="00AB6C43"/>
    <w:rsid w:val="00AB7AF4"/>
    <w:rsid w:val="00AB7F81"/>
    <w:rsid w:val="00AC1024"/>
    <w:rsid w:val="00AC194D"/>
    <w:rsid w:val="00AC4CC4"/>
    <w:rsid w:val="00AC5937"/>
    <w:rsid w:val="00AC6798"/>
    <w:rsid w:val="00AD08EA"/>
    <w:rsid w:val="00AD48E3"/>
    <w:rsid w:val="00AD59D2"/>
    <w:rsid w:val="00AD7461"/>
    <w:rsid w:val="00AE0751"/>
    <w:rsid w:val="00AE1F56"/>
    <w:rsid w:val="00AE22D6"/>
    <w:rsid w:val="00AE3784"/>
    <w:rsid w:val="00AE3FEF"/>
    <w:rsid w:val="00AF08AE"/>
    <w:rsid w:val="00AF2595"/>
    <w:rsid w:val="00AF3955"/>
    <w:rsid w:val="00AF56EF"/>
    <w:rsid w:val="00AF634C"/>
    <w:rsid w:val="00AF6CAD"/>
    <w:rsid w:val="00AF6F1D"/>
    <w:rsid w:val="00B1274E"/>
    <w:rsid w:val="00B15317"/>
    <w:rsid w:val="00B214CE"/>
    <w:rsid w:val="00B2168B"/>
    <w:rsid w:val="00B23CD6"/>
    <w:rsid w:val="00B258E3"/>
    <w:rsid w:val="00B25BA2"/>
    <w:rsid w:val="00B30D35"/>
    <w:rsid w:val="00B30D88"/>
    <w:rsid w:val="00B3317F"/>
    <w:rsid w:val="00B332AE"/>
    <w:rsid w:val="00B35043"/>
    <w:rsid w:val="00B350BB"/>
    <w:rsid w:val="00B35D4F"/>
    <w:rsid w:val="00B40C3E"/>
    <w:rsid w:val="00B42650"/>
    <w:rsid w:val="00B4335F"/>
    <w:rsid w:val="00B44323"/>
    <w:rsid w:val="00B463DC"/>
    <w:rsid w:val="00B53E67"/>
    <w:rsid w:val="00B55C17"/>
    <w:rsid w:val="00B5601E"/>
    <w:rsid w:val="00B56803"/>
    <w:rsid w:val="00B61540"/>
    <w:rsid w:val="00B63B26"/>
    <w:rsid w:val="00B6471A"/>
    <w:rsid w:val="00B6600E"/>
    <w:rsid w:val="00B72550"/>
    <w:rsid w:val="00B773C0"/>
    <w:rsid w:val="00B77A27"/>
    <w:rsid w:val="00B77F33"/>
    <w:rsid w:val="00B805DE"/>
    <w:rsid w:val="00B81FC9"/>
    <w:rsid w:val="00B82290"/>
    <w:rsid w:val="00B827CA"/>
    <w:rsid w:val="00B905DF"/>
    <w:rsid w:val="00B912FC"/>
    <w:rsid w:val="00B948EA"/>
    <w:rsid w:val="00B97AF6"/>
    <w:rsid w:val="00BA2181"/>
    <w:rsid w:val="00BA2707"/>
    <w:rsid w:val="00BA2C51"/>
    <w:rsid w:val="00BA798E"/>
    <w:rsid w:val="00BB0DAD"/>
    <w:rsid w:val="00BB1133"/>
    <w:rsid w:val="00BB2EF4"/>
    <w:rsid w:val="00BB4207"/>
    <w:rsid w:val="00BC167C"/>
    <w:rsid w:val="00BC4EFD"/>
    <w:rsid w:val="00BC5B8E"/>
    <w:rsid w:val="00BC63F1"/>
    <w:rsid w:val="00BD06E4"/>
    <w:rsid w:val="00BD46C1"/>
    <w:rsid w:val="00BD52EC"/>
    <w:rsid w:val="00BE082F"/>
    <w:rsid w:val="00BE4660"/>
    <w:rsid w:val="00BE551F"/>
    <w:rsid w:val="00BE7FCB"/>
    <w:rsid w:val="00BF1496"/>
    <w:rsid w:val="00BF3371"/>
    <w:rsid w:val="00BF387F"/>
    <w:rsid w:val="00BF71F0"/>
    <w:rsid w:val="00BF7AA0"/>
    <w:rsid w:val="00C013F7"/>
    <w:rsid w:val="00C01B26"/>
    <w:rsid w:val="00C0334F"/>
    <w:rsid w:val="00C03E80"/>
    <w:rsid w:val="00C047AE"/>
    <w:rsid w:val="00C05F15"/>
    <w:rsid w:val="00C15929"/>
    <w:rsid w:val="00C208E3"/>
    <w:rsid w:val="00C21456"/>
    <w:rsid w:val="00C21CBA"/>
    <w:rsid w:val="00C2294D"/>
    <w:rsid w:val="00C234B8"/>
    <w:rsid w:val="00C253D1"/>
    <w:rsid w:val="00C257E3"/>
    <w:rsid w:val="00C33DA4"/>
    <w:rsid w:val="00C40051"/>
    <w:rsid w:val="00C40FA7"/>
    <w:rsid w:val="00C4158C"/>
    <w:rsid w:val="00C43A62"/>
    <w:rsid w:val="00C43B35"/>
    <w:rsid w:val="00C447FE"/>
    <w:rsid w:val="00C46C75"/>
    <w:rsid w:val="00C51B96"/>
    <w:rsid w:val="00C54FD0"/>
    <w:rsid w:val="00C55CA0"/>
    <w:rsid w:val="00C55CAD"/>
    <w:rsid w:val="00C5728F"/>
    <w:rsid w:val="00C60D4F"/>
    <w:rsid w:val="00C620C9"/>
    <w:rsid w:val="00C630EF"/>
    <w:rsid w:val="00C6322B"/>
    <w:rsid w:val="00C6358B"/>
    <w:rsid w:val="00C66235"/>
    <w:rsid w:val="00C66DD8"/>
    <w:rsid w:val="00C66E1E"/>
    <w:rsid w:val="00C70EBF"/>
    <w:rsid w:val="00C710EC"/>
    <w:rsid w:val="00C7126B"/>
    <w:rsid w:val="00C71B54"/>
    <w:rsid w:val="00C73FC7"/>
    <w:rsid w:val="00C74F89"/>
    <w:rsid w:val="00C75008"/>
    <w:rsid w:val="00C80E11"/>
    <w:rsid w:val="00C83AF9"/>
    <w:rsid w:val="00C86246"/>
    <w:rsid w:val="00C874E9"/>
    <w:rsid w:val="00C877B3"/>
    <w:rsid w:val="00C9036E"/>
    <w:rsid w:val="00C9241A"/>
    <w:rsid w:val="00C94852"/>
    <w:rsid w:val="00C97DB4"/>
    <w:rsid w:val="00CA4894"/>
    <w:rsid w:val="00CA5BEF"/>
    <w:rsid w:val="00CB19A5"/>
    <w:rsid w:val="00CB223A"/>
    <w:rsid w:val="00CB285A"/>
    <w:rsid w:val="00CB37AD"/>
    <w:rsid w:val="00CB39F6"/>
    <w:rsid w:val="00CB3CFB"/>
    <w:rsid w:val="00CB4285"/>
    <w:rsid w:val="00CC4E41"/>
    <w:rsid w:val="00CC6091"/>
    <w:rsid w:val="00CD0072"/>
    <w:rsid w:val="00CD1892"/>
    <w:rsid w:val="00CD20A9"/>
    <w:rsid w:val="00CD2692"/>
    <w:rsid w:val="00CD2944"/>
    <w:rsid w:val="00CD3558"/>
    <w:rsid w:val="00CD35A1"/>
    <w:rsid w:val="00CD3FBA"/>
    <w:rsid w:val="00CD4634"/>
    <w:rsid w:val="00CD62AC"/>
    <w:rsid w:val="00CD7686"/>
    <w:rsid w:val="00CE04E5"/>
    <w:rsid w:val="00CE0C06"/>
    <w:rsid w:val="00CE0CB1"/>
    <w:rsid w:val="00CE0FC0"/>
    <w:rsid w:val="00CE2197"/>
    <w:rsid w:val="00CE4C43"/>
    <w:rsid w:val="00CE6AA2"/>
    <w:rsid w:val="00CE7BC0"/>
    <w:rsid w:val="00CF027F"/>
    <w:rsid w:val="00CF034B"/>
    <w:rsid w:val="00CF2A12"/>
    <w:rsid w:val="00CF2CED"/>
    <w:rsid w:val="00CF2DEB"/>
    <w:rsid w:val="00CF3972"/>
    <w:rsid w:val="00CF3A5D"/>
    <w:rsid w:val="00CF4403"/>
    <w:rsid w:val="00CF5BB1"/>
    <w:rsid w:val="00CF6462"/>
    <w:rsid w:val="00D0065C"/>
    <w:rsid w:val="00D10F29"/>
    <w:rsid w:val="00D114EE"/>
    <w:rsid w:val="00D1192A"/>
    <w:rsid w:val="00D12CE7"/>
    <w:rsid w:val="00D130B0"/>
    <w:rsid w:val="00D14387"/>
    <w:rsid w:val="00D15BC6"/>
    <w:rsid w:val="00D15E5D"/>
    <w:rsid w:val="00D17D7B"/>
    <w:rsid w:val="00D2122D"/>
    <w:rsid w:val="00D2188C"/>
    <w:rsid w:val="00D24006"/>
    <w:rsid w:val="00D301DE"/>
    <w:rsid w:val="00D303B7"/>
    <w:rsid w:val="00D3163F"/>
    <w:rsid w:val="00D3371D"/>
    <w:rsid w:val="00D33B4A"/>
    <w:rsid w:val="00D41097"/>
    <w:rsid w:val="00D420B8"/>
    <w:rsid w:val="00D42B58"/>
    <w:rsid w:val="00D432F9"/>
    <w:rsid w:val="00D433D3"/>
    <w:rsid w:val="00D4704D"/>
    <w:rsid w:val="00D4722E"/>
    <w:rsid w:val="00D51038"/>
    <w:rsid w:val="00D53681"/>
    <w:rsid w:val="00D53CCD"/>
    <w:rsid w:val="00D70AC6"/>
    <w:rsid w:val="00D71C3F"/>
    <w:rsid w:val="00D72BB2"/>
    <w:rsid w:val="00D73664"/>
    <w:rsid w:val="00D73AFA"/>
    <w:rsid w:val="00D73BCB"/>
    <w:rsid w:val="00D75313"/>
    <w:rsid w:val="00D76175"/>
    <w:rsid w:val="00D939B5"/>
    <w:rsid w:val="00D94722"/>
    <w:rsid w:val="00D971C2"/>
    <w:rsid w:val="00DA2019"/>
    <w:rsid w:val="00DA2C2D"/>
    <w:rsid w:val="00DA5966"/>
    <w:rsid w:val="00DA6B99"/>
    <w:rsid w:val="00DA6E21"/>
    <w:rsid w:val="00DA717C"/>
    <w:rsid w:val="00DB0300"/>
    <w:rsid w:val="00DB25EC"/>
    <w:rsid w:val="00DB3BCC"/>
    <w:rsid w:val="00DB45FF"/>
    <w:rsid w:val="00DB57B0"/>
    <w:rsid w:val="00DB5903"/>
    <w:rsid w:val="00DB5F49"/>
    <w:rsid w:val="00DB5FB3"/>
    <w:rsid w:val="00DC057D"/>
    <w:rsid w:val="00DC078C"/>
    <w:rsid w:val="00DC4611"/>
    <w:rsid w:val="00DC7598"/>
    <w:rsid w:val="00DD19FE"/>
    <w:rsid w:val="00DD1C22"/>
    <w:rsid w:val="00DD4A1B"/>
    <w:rsid w:val="00DE02DA"/>
    <w:rsid w:val="00DE20DB"/>
    <w:rsid w:val="00DE78CE"/>
    <w:rsid w:val="00DF0340"/>
    <w:rsid w:val="00DF21A2"/>
    <w:rsid w:val="00DF21D6"/>
    <w:rsid w:val="00DF5121"/>
    <w:rsid w:val="00DF651F"/>
    <w:rsid w:val="00DF7F76"/>
    <w:rsid w:val="00E02644"/>
    <w:rsid w:val="00E02C2A"/>
    <w:rsid w:val="00E042EF"/>
    <w:rsid w:val="00E051CB"/>
    <w:rsid w:val="00E067EE"/>
    <w:rsid w:val="00E06C29"/>
    <w:rsid w:val="00E100D3"/>
    <w:rsid w:val="00E108C1"/>
    <w:rsid w:val="00E11BB1"/>
    <w:rsid w:val="00E130A4"/>
    <w:rsid w:val="00E16C20"/>
    <w:rsid w:val="00E21004"/>
    <w:rsid w:val="00E26B30"/>
    <w:rsid w:val="00E30399"/>
    <w:rsid w:val="00E30B02"/>
    <w:rsid w:val="00E30EFE"/>
    <w:rsid w:val="00E3133E"/>
    <w:rsid w:val="00E313B5"/>
    <w:rsid w:val="00E331A0"/>
    <w:rsid w:val="00E33DFE"/>
    <w:rsid w:val="00E35E53"/>
    <w:rsid w:val="00E3756A"/>
    <w:rsid w:val="00E37B74"/>
    <w:rsid w:val="00E41D8F"/>
    <w:rsid w:val="00E4349A"/>
    <w:rsid w:val="00E44EC4"/>
    <w:rsid w:val="00E52281"/>
    <w:rsid w:val="00E52C96"/>
    <w:rsid w:val="00E53789"/>
    <w:rsid w:val="00E5453D"/>
    <w:rsid w:val="00E552D0"/>
    <w:rsid w:val="00E63685"/>
    <w:rsid w:val="00E6416F"/>
    <w:rsid w:val="00E651A4"/>
    <w:rsid w:val="00E65ACE"/>
    <w:rsid w:val="00E677C5"/>
    <w:rsid w:val="00E727F9"/>
    <w:rsid w:val="00E74C5A"/>
    <w:rsid w:val="00E766FD"/>
    <w:rsid w:val="00E802FD"/>
    <w:rsid w:val="00E8185D"/>
    <w:rsid w:val="00E84228"/>
    <w:rsid w:val="00E84D19"/>
    <w:rsid w:val="00E85E36"/>
    <w:rsid w:val="00E8785A"/>
    <w:rsid w:val="00E91803"/>
    <w:rsid w:val="00E91E99"/>
    <w:rsid w:val="00E92598"/>
    <w:rsid w:val="00E95448"/>
    <w:rsid w:val="00E95FF8"/>
    <w:rsid w:val="00E96F96"/>
    <w:rsid w:val="00EA4A62"/>
    <w:rsid w:val="00EA7FE3"/>
    <w:rsid w:val="00EB0C44"/>
    <w:rsid w:val="00EB2FEA"/>
    <w:rsid w:val="00EB5C1E"/>
    <w:rsid w:val="00EB7842"/>
    <w:rsid w:val="00EC0CBD"/>
    <w:rsid w:val="00EC2191"/>
    <w:rsid w:val="00EC2BAF"/>
    <w:rsid w:val="00EC336A"/>
    <w:rsid w:val="00EC5398"/>
    <w:rsid w:val="00ED1C89"/>
    <w:rsid w:val="00ED20CC"/>
    <w:rsid w:val="00EE0CD7"/>
    <w:rsid w:val="00EE21B2"/>
    <w:rsid w:val="00EE25BB"/>
    <w:rsid w:val="00EE5F2B"/>
    <w:rsid w:val="00EE7083"/>
    <w:rsid w:val="00EE75E1"/>
    <w:rsid w:val="00EF1F79"/>
    <w:rsid w:val="00EF1FD0"/>
    <w:rsid w:val="00EF2753"/>
    <w:rsid w:val="00EF3049"/>
    <w:rsid w:val="00EF3703"/>
    <w:rsid w:val="00EF3A5A"/>
    <w:rsid w:val="00EF4CAD"/>
    <w:rsid w:val="00EF5A0A"/>
    <w:rsid w:val="00EF7448"/>
    <w:rsid w:val="00F0140B"/>
    <w:rsid w:val="00F0142E"/>
    <w:rsid w:val="00F0165B"/>
    <w:rsid w:val="00F016DE"/>
    <w:rsid w:val="00F02A9C"/>
    <w:rsid w:val="00F10157"/>
    <w:rsid w:val="00F1018B"/>
    <w:rsid w:val="00F13469"/>
    <w:rsid w:val="00F13891"/>
    <w:rsid w:val="00F13CF4"/>
    <w:rsid w:val="00F1596C"/>
    <w:rsid w:val="00F22F13"/>
    <w:rsid w:val="00F22FCE"/>
    <w:rsid w:val="00F25277"/>
    <w:rsid w:val="00F3124B"/>
    <w:rsid w:val="00F3155A"/>
    <w:rsid w:val="00F409FB"/>
    <w:rsid w:val="00F4158E"/>
    <w:rsid w:val="00F41658"/>
    <w:rsid w:val="00F43E9A"/>
    <w:rsid w:val="00F43FA4"/>
    <w:rsid w:val="00F44076"/>
    <w:rsid w:val="00F46433"/>
    <w:rsid w:val="00F47F57"/>
    <w:rsid w:val="00F505CA"/>
    <w:rsid w:val="00F529F2"/>
    <w:rsid w:val="00F53E1A"/>
    <w:rsid w:val="00F55000"/>
    <w:rsid w:val="00F5648A"/>
    <w:rsid w:val="00F62805"/>
    <w:rsid w:val="00F643FA"/>
    <w:rsid w:val="00F64F6C"/>
    <w:rsid w:val="00F655AA"/>
    <w:rsid w:val="00F67156"/>
    <w:rsid w:val="00F714F7"/>
    <w:rsid w:val="00F71F10"/>
    <w:rsid w:val="00F72151"/>
    <w:rsid w:val="00F754CF"/>
    <w:rsid w:val="00F7566C"/>
    <w:rsid w:val="00F77E73"/>
    <w:rsid w:val="00F826C3"/>
    <w:rsid w:val="00F82CEB"/>
    <w:rsid w:val="00F844C3"/>
    <w:rsid w:val="00F85014"/>
    <w:rsid w:val="00F86967"/>
    <w:rsid w:val="00F8751F"/>
    <w:rsid w:val="00F9529E"/>
    <w:rsid w:val="00F96ED2"/>
    <w:rsid w:val="00F97677"/>
    <w:rsid w:val="00F97D69"/>
    <w:rsid w:val="00FA0B20"/>
    <w:rsid w:val="00FA1CD6"/>
    <w:rsid w:val="00FA38D5"/>
    <w:rsid w:val="00FA50B4"/>
    <w:rsid w:val="00FA52BB"/>
    <w:rsid w:val="00FA5FEB"/>
    <w:rsid w:val="00FA6669"/>
    <w:rsid w:val="00FA7677"/>
    <w:rsid w:val="00FB09FA"/>
    <w:rsid w:val="00FB1CE5"/>
    <w:rsid w:val="00FB5C27"/>
    <w:rsid w:val="00FC5067"/>
    <w:rsid w:val="00FC52F2"/>
    <w:rsid w:val="00FC674C"/>
    <w:rsid w:val="00FC7032"/>
    <w:rsid w:val="00FD1523"/>
    <w:rsid w:val="00FD314C"/>
    <w:rsid w:val="00FD4094"/>
    <w:rsid w:val="00FD48BF"/>
    <w:rsid w:val="00FD49EC"/>
    <w:rsid w:val="00FD50AD"/>
    <w:rsid w:val="00FE16B3"/>
    <w:rsid w:val="00FE21E1"/>
    <w:rsid w:val="00FE3459"/>
    <w:rsid w:val="00FE3DD7"/>
    <w:rsid w:val="00FE408D"/>
    <w:rsid w:val="00FF0F45"/>
    <w:rsid w:val="00FF113B"/>
    <w:rsid w:val="00FF2EF3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416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6416F"/>
    <w:pPr>
      <w:keepNext/>
      <w:spacing w:after="60"/>
      <w:outlineLvl w:val="0"/>
    </w:pPr>
    <w:rPr>
      <w:rFonts w:ascii="Helvetica" w:hAnsi="Helvetica"/>
      <w:i/>
      <w:strike/>
      <w:sz w:val="22"/>
      <w:szCs w:val="22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6416F"/>
    <w:pPr>
      <w:keepNext/>
      <w:jc w:val="center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314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31492"/>
    <w:rPr>
      <w:rFonts w:asciiTheme="minorHAnsi" w:eastAsiaTheme="minorEastAsia" w:hAnsiTheme="minorHAnsi" w:cstheme="minorBidi"/>
      <w:b/>
      <w:bCs/>
    </w:rPr>
  </w:style>
  <w:style w:type="paragraph" w:styleId="Corpodeltesto3">
    <w:name w:val="Body Text 3"/>
    <w:basedOn w:val="Normale"/>
    <w:link w:val="Corpodeltesto3Carattere"/>
    <w:rsid w:val="00E6416F"/>
    <w:pPr>
      <w:jc w:val="both"/>
    </w:pPr>
    <w:rPr>
      <w:szCs w:val="19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31492"/>
    <w:rPr>
      <w:sz w:val="16"/>
      <w:szCs w:val="16"/>
    </w:rPr>
  </w:style>
  <w:style w:type="paragraph" w:styleId="Corpodeltesto">
    <w:name w:val="Body Text"/>
    <w:basedOn w:val="Normale"/>
    <w:link w:val="CorpodeltestoCarattere"/>
    <w:rsid w:val="00E6416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F31492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E6416F"/>
    <w:pPr>
      <w:spacing w:after="60"/>
      <w:jc w:val="center"/>
    </w:pPr>
    <w:rPr>
      <w:rFonts w:ascii="Helvetica" w:hAnsi="Helvetica"/>
      <w:b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31492"/>
    <w:rPr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C4158C"/>
    <w:pPr>
      <w:spacing w:before="240" w:after="60"/>
      <w:jc w:val="center"/>
    </w:pPr>
    <w:rPr>
      <w:rFonts w:ascii="Helvetica" w:hAnsi="Helvetica" w:cs="Helvetica"/>
      <w:b/>
      <w:bCs/>
      <w:color w:val="000000"/>
      <w:sz w:val="21"/>
      <w:szCs w:val="21"/>
    </w:rPr>
  </w:style>
  <w:style w:type="paragraph" w:styleId="Sottotitolo">
    <w:name w:val="Subtitle"/>
    <w:basedOn w:val="Normale"/>
    <w:link w:val="SottotitoloCarattere"/>
    <w:uiPriority w:val="99"/>
    <w:qFormat/>
    <w:rsid w:val="009B2232"/>
    <w:pPr>
      <w:jc w:val="center"/>
    </w:pPr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31492"/>
    <w:rPr>
      <w:rFonts w:asciiTheme="majorHAnsi" w:eastAsiaTheme="majorEastAsia" w:hAnsiTheme="majorHAnsi" w:cstheme="majorBidi"/>
      <w:sz w:val="24"/>
      <w:szCs w:val="24"/>
    </w:rPr>
  </w:style>
  <w:style w:type="table" w:styleId="Grigliatabella">
    <w:name w:val="Table Grid"/>
    <w:basedOn w:val="Tabellanormale"/>
    <w:uiPriority w:val="99"/>
    <w:rsid w:val="009B22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8768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492"/>
    <w:rPr>
      <w:sz w:val="0"/>
      <w:szCs w:val="0"/>
    </w:rPr>
  </w:style>
  <w:style w:type="character" w:styleId="Collegamentoipertestuale">
    <w:name w:val="Hyperlink"/>
    <w:basedOn w:val="Carpredefinitoparagrafo"/>
    <w:uiPriority w:val="99"/>
    <w:rsid w:val="002949AB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973A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31492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973A6C"/>
    <w:rPr>
      <w:rFonts w:cs="Times New Roman"/>
    </w:rPr>
  </w:style>
  <w:style w:type="paragraph" w:customStyle="1" w:styleId="Paragrafo">
    <w:name w:val="Paragrafo"/>
    <w:basedOn w:val="Normale"/>
    <w:uiPriority w:val="99"/>
    <w:rsid w:val="00221925"/>
    <w:pPr>
      <w:widowControl w:val="0"/>
      <w:autoSpaceDE w:val="0"/>
      <w:autoSpaceDN w:val="0"/>
      <w:adjustRightInd w:val="0"/>
      <w:spacing w:after="282"/>
    </w:pPr>
    <w:rPr>
      <w:rFonts w:ascii="Helvetica" w:hAnsi="Helvetica" w:cs="Helvetica"/>
      <w:noProof/>
      <w:color w:val="000000"/>
      <w:sz w:val="20"/>
      <w:szCs w:val="20"/>
    </w:rPr>
  </w:style>
  <w:style w:type="paragraph" w:customStyle="1" w:styleId="Passaggiotabella">
    <w:name w:val="Passaggio tabella"/>
    <w:uiPriority w:val="99"/>
    <w:rsid w:val="00221925"/>
    <w:pPr>
      <w:widowControl w:val="0"/>
      <w:autoSpaceDE w:val="0"/>
      <w:autoSpaceDN w:val="0"/>
      <w:adjustRightInd w:val="0"/>
      <w:spacing w:after="84"/>
    </w:pPr>
    <w:rPr>
      <w:rFonts w:ascii="Helvetica" w:hAnsi="Helvetica" w:cs="Helvetica"/>
      <w:noProof/>
      <w:color w:val="000000"/>
      <w:sz w:val="20"/>
      <w:szCs w:val="20"/>
    </w:rPr>
  </w:style>
  <w:style w:type="paragraph" w:styleId="Testodelblocco">
    <w:name w:val="Block Text"/>
    <w:basedOn w:val="Normale"/>
    <w:uiPriority w:val="99"/>
    <w:rsid w:val="002C47A1"/>
    <w:pPr>
      <w:shd w:val="clear" w:color="auto" w:fill="FFFFFF"/>
      <w:ind w:left="180" w:right="-82" w:hanging="180"/>
      <w:jc w:val="both"/>
    </w:pPr>
    <w:rPr>
      <w:rFonts w:ascii="Helvetica" w:eastAsia="Arial Unicode MS" w:hAnsi="Helvetica" w:cs="Helvetica"/>
      <w:sz w:val="22"/>
    </w:rPr>
  </w:style>
  <w:style w:type="paragraph" w:customStyle="1" w:styleId="Bullet">
    <w:name w:val="Bullet"/>
    <w:basedOn w:val="Paragrafo"/>
    <w:uiPriority w:val="99"/>
    <w:rsid w:val="00DB25EC"/>
    <w:pPr>
      <w:ind w:left="807" w:hanging="242"/>
    </w:pPr>
  </w:style>
  <w:style w:type="paragraph" w:customStyle="1" w:styleId="Corpodeltesto31">
    <w:name w:val="Corpo del testo 31"/>
    <w:basedOn w:val="Normale"/>
    <w:uiPriority w:val="99"/>
    <w:rsid w:val="00870D29"/>
    <w:pPr>
      <w:suppressAutoHyphens/>
      <w:jc w:val="both"/>
    </w:pPr>
    <w:rPr>
      <w:sz w:val="20"/>
      <w:szCs w:val="19"/>
      <w:lang w:eastAsia="ar-SA"/>
    </w:rPr>
  </w:style>
  <w:style w:type="paragraph" w:styleId="Rientrocorpodeltesto3">
    <w:name w:val="Body Text Indent 3"/>
    <w:basedOn w:val="Normale"/>
    <w:link w:val="Rientrocorpodeltesto3Carattere"/>
    <w:uiPriority w:val="99"/>
    <w:rsid w:val="009F4CA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F31492"/>
    <w:rPr>
      <w:sz w:val="16"/>
      <w:szCs w:val="16"/>
    </w:rPr>
  </w:style>
  <w:style w:type="paragraph" w:styleId="Paragrafoelenco">
    <w:name w:val="List Paragraph"/>
    <w:basedOn w:val="Normale"/>
    <w:uiPriority w:val="99"/>
    <w:qFormat/>
    <w:rsid w:val="00067EEC"/>
    <w:pPr>
      <w:ind w:left="720"/>
      <w:contextualSpacing/>
    </w:pPr>
  </w:style>
  <w:style w:type="paragraph" w:customStyle="1" w:styleId="Default">
    <w:name w:val="Default"/>
    <w:rsid w:val="00AA1A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6D66E-760B-48A5-9AAB-E0281B54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1155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di Intesa Sindacale</vt:lpstr>
    </vt:vector>
  </TitlesOfParts>
  <Company>Gruppo Banche Popolari Unite</Company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di Intesa Sindacale</dc:title>
  <dc:subject/>
  <dc:creator>ggero01z</dc:creator>
  <cp:keywords/>
  <dc:description/>
  <cp:lastModifiedBy>UBI Sistemi e Servizi</cp:lastModifiedBy>
  <cp:revision>7</cp:revision>
  <cp:lastPrinted>2011-02-25T11:38:00Z</cp:lastPrinted>
  <dcterms:created xsi:type="dcterms:W3CDTF">2011-02-25T11:36:00Z</dcterms:created>
  <dcterms:modified xsi:type="dcterms:W3CDTF">2011-02-25T11:41:00Z</dcterms:modified>
</cp:coreProperties>
</file>